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F951B" w14:textId="77777777" w:rsidR="004D329D" w:rsidRDefault="004D329D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1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884"/>
        <w:gridCol w:w="7185"/>
        <w:gridCol w:w="1119"/>
      </w:tblGrid>
      <w:tr w:rsidR="004D329D" w14:paraId="6AB87EBC" w14:textId="77777777">
        <w:tc>
          <w:tcPr>
            <w:tcW w:w="1884" w:type="dxa"/>
            <w:vAlign w:val="center"/>
          </w:tcPr>
          <w:p w14:paraId="646812EF" w14:textId="77777777" w:rsidR="004D329D" w:rsidRDefault="000A0DA2">
            <w:pPr>
              <w:pStyle w:val="Normal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328029D7" wp14:editId="79D1E841">
                  <wp:extent cx="1142463" cy="451115"/>
                  <wp:effectExtent l="0" t="0" r="635" b="6350"/>
                  <wp:docPr id="7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153" cy="451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85" w:type="dxa"/>
            <w:vAlign w:val="center"/>
          </w:tcPr>
          <w:p w14:paraId="07AB4AC5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LICENCIATURA EN GASTRONOMÍA </w:t>
            </w:r>
          </w:p>
          <w:p w14:paraId="51602947" w14:textId="77777777" w:rsidR="004D329D" w:rsidRDefault="000A0DA2">
            <w:pPr>
              <w:pStyle w:val="Normal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>EN COMPETENCIAS PROFESIONALES</w:t>
            </w:r>
          </w:p>
        </w:tc>
        <w:tc>
          <w:tcPr>
            <w:tcW w:w="1119" w:type="dxa"/>
            <w:vAlign w:val="center"/>
          </w:tcPr>
          <w:p w14:paraId="711C6E18" w14:textId="77777777" w:rsidR="004D329D" w:rsidRDefault="000A0DA2">
            <w:pPr>
              <w:pStyle w:val="Normal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noProof/>
                <w:color w:val="000000"/>
                <w:sz w:val="22"/>
                <w:szCs w:val="22"/>
              </w:rPr>
              <w:drawing>
                <wp:inline distT="0" distB="0" distL="114300" distR="114300" wp14:anchorId="04C80CF0" wp14:editId="09A50877">
                  <wp:extent cx="573405" cy="489585"/>
                  <wp:effectExtent l="0" t="0" r="0" b="0"/>
                  <wp:docPr id="3" name="image1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descarga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E2E16A" w14:textId="77777777" w:rsidR="004D329D" w:rsidRDefault="004D329D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</w:p>
    <w:p w14:paraId="14EE87A9" w14:textId="77777777" w:rsidR="004D329D" w:rsidRDefault="000A0DA2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ASIGNATURA DE INGLÉS VI</w:t>
      </w:r>
    </w:p>
    <w:p w14:paraId="1DD7244E" w14:textId="77777777" w:rsidR="004D329D" w:rsidRDefault="004D329D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</w:p>
    <w:tbl>
      <w:tblPr>
        <w:tblStyle w:val="a0"/>
        <w:tblW w:w="1018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6242"/>
      </w:tblGrid>
      <w:tr w:rsidR="004D329D" w14:paraId="4B78DED6" w14:textId="77777777">
        <w:trPr>
          <w:trHeight w:val="2120"/>
          <w:jc w:val="center"/>
        </w:trPr>
        <w:tc>
          <w:tcPr>
            <w:tcW w:w="3938" w:type="dxa"/>
            <w:shd w:val="clear" w:color="auto" w:fill="D9D9D9"/>
          </w:tcPr>
          <w:p w14:paraId="619889DE" w14:textId="77777777" w:rsidR="004D329D" w:rsidRDefault="000A0DA2">
            <w:pPr>
              <w:pStyle w:val="Normal1"/>
              <w:numPr>
                <w:ilvl w:val="0"/>
                <w:numId w:val="8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Competencias</w:t>
            </w:r>
          </w:p>
        </w:tc>
        <w:tc>
          <w:tcPr>
            <w:tcW w:w="6242" w:type="dxa"/>
          </w:tcPr>
          <w:p w14:paraId="33EDF911" w14:textId="77777777" w:rsidR="004D329D" w:rsidRDefault="000A0DA2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Comunicar sentimientos, pensamientos, conocimientos, experiencias, ideas, reflexiones, opiniones, en el ámbito público, personal, educacional y ocupacional, productiva y receptivamente en el idioma ingles de acuerdo al nivel B1+, usuario independiente, del Marco de Referencia Europeo para contribuir en el desempeño de sus funciones en su entorno laboral y personal.</w:t>
            </w:r>
          </w:p>
        </w:tc>
      </w:tr>
      <w:tr w:rsidR="004D329D" w14:paraId="17249D06" w14:textId="77777777">
        <w:trPr>
          <w:jc w:val="center"/>
        </w:trPr>
        <w:tc>
          <w:tcPr>
            <w:tcW w:w="3938" w:type="dxa"/>
            <w:shd w:val="clear" w:color="auto" w:fill="D9D9D9"/>
          </w:tcPr>
          <w:p w14:paraId="77099387" w14:textId="77777777" w:rsidR="004D329D" w:rsidRDefault="000A0DA2">
            <w:pPr>
              <w:pStyle w:val="Normal1"/>
              <w:numPr>
                <w:ilvl w:val="0"/>
                <w:numId w:val="8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Cuatrimestre</w:t>
            </w:r>
          </w:p>
        </w:tc>
        <w:tc>
          <w:tcPr>
            <w:tcW w:w="6242" w:type="dxa"/>
          </w:tcPr>
          <w:p w14:paraId="456D8F70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Séptimo</w:t>
            </w:r>
          </w:p>
        </w:tc>
      </w:tr>
      <w:tr w:rsidR="004D329D" w14:paraId="3AC9F397" w14:textId="77777777">
        <w:trPr>
          <w:jc w:val="center"/>
        </w:trPr>
        <w:tc>
          <w:tcPr>
            <w:tcW w:w="3938" w:type="dxa"/>
            <w:shd w:val="clear" w:color="auto" w:fill="D9D9D9"/>
          </w:tcPr>
          <w:p w14:paraId="72A8A0C8" w14:textId="77777777" w:rsidR="004D329D" w:rsidRDefault="000A0DA2">
            <w:pPr>
              <w:pStyle w:val="Normal1"/>
              <w:numPr>
                <w:ilvl w:val="0"/>
                <w:numId w:val="8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6242" w:type="dxa"/>
          </w:tcPr>
          <w:p w14:paraId="4A2CFBF0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24</w:t>
            </w:r>
          </w:p>
        </w:tc>
      </w:tr>
      <w:tr w:rsidR="004D329D" w14:paraId="026DB228" w14:textId="77777777">
        <w:trPr>
          <w:jc w:val="center"/>
        </w:trPr>
        <w:tc>
          <w:tcPr>
            <w:tcW w:w="3938" w:type="dxa"/>
            <w:shd w:val="clear" w:color="auto" w:fill="D9D9D9"/>
          </w:tcPr>
          <w:p w14:paraId="7092B3AE" w14:textId="77777777" w:rsidR="004D329D" w:rsidRDefault="000A0DA2">
            <w:pPr>
              <w:pStyle w:val="Normal1"/>
              <w:numPr>
                <w:ilvl w:val="0"/>
                <w:numId w:val="8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6242" w:type="dxa"/>
          </w:tcPr>
          <w:p w14:paraId="47041385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36</w:t>
            </w:r>
          </w:p>
        </w:tc>
      </w:tr>
      <w:tr w:rsidR="004D329D" w14:paraId="550D867E" w14:textId="77777777">
        <w:trPr>
          <w:jc w:val="center"/>
        </w:trPr>
        <w:tc>
          <w:tcPr>
            <w:tcW w:w="3938" w:type="dxa"/>
            <w:shd w:val="clear" w:color="auto" w:fill="D9D9D9"/>
          </w:tcPr>
          <w:p w14:paraId="45585E08" w14:textId="77777777" w:rsidR="004D329D" w:rsidRDefault="000A0DA2">
            <w:pPr>
              <w:pStyle w:val="Normal1"/>
              <w:numPr>
                <w:ilvl w:val="0"/>
                <w:numId w:val="8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6242" w:type="dxa"/>
          </w:tcPr>
          <w:p w14:paraId="6A1C26E8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60</w:t>
            </w:r>
          </w:p>
        </w:tc>
      </w:tr>
      <w:tr w:rsidR="004D329D" w14:paraId="1663D796" w14:textId="77777777">
        <w:trPr>
          <w:jc w:val="center"/>
        </w:trPr>
        <w:tc>
          <w:tcPr>
            <w:tcW w:w="3938" w:type="dxa"/>
            <w:shd w:val="clear" w:color="auto" w:fill="D9D9D9"/>
          </w:tcPr>
          <w:p w14:paraId="02ED856A" w14:textId="77777777" w:rsidR="004D329D" w:rsidRDefault="000A0DA2">
            <w:pPr>
              <w:pStyle w:val="Normal1"/>
              <w:numPr>
                <w:ilvl w:val="0"/>
                <w:numId w:val="8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 por Semana Cuatrimestre</w:t>
            </w:r>
          </w:p>
        </w:tc>
        <w:tc>
          <w:tcPr>
            <w:tcW w:w="6242" w:type="dxa"/>
          </w:tcPr>
          <w:p w14:paraId="6D23EDBA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</w:tr>
      <w:tr w:rsidR="004D329D" w14:paraId="2B5663F8" w14:textId="77777777">
        <w:trPr>
          <w:jc w:val="center"/>
        </w:trPr>
        <w:tc>
          <w:tcPr>
            <w:tcW w:w="3938" w:type="dxa"/>
            <w:shd w:val="clear" w:color="auto" w:fill="D9D9D9"/>
          </w:tcPr>
          <w:p w14:paraId="0F5245F9" w14:textId="77777777" w:rsidR="004D329D" w:rsidRDefault="000A0DA2">
            <w:pPr>
              <w:pStyle w:val="Normal1"/>
              <w:numPr>
                <w:ilvl w:val="0"/>
                <w:numId w:val="8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Aprendizaje</w:t>
            </w:r>
          </w:p>
        </w:tc>
        <w:tc>
          <w:tcPr>
            <w:tcW w:w="6242" w:type="dxa"/>
          </w:tcPr>
          <w:p w14:paraId="625328F0" w14:textId="77777777" w:rsidR="004D329D" w:rsidRDefault="000A0DA2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verificará la información recibida a través de las expresiones lingüísticas y formas gramaticales de nivel intermedio para desarrollar una comunicación efectiva.</w:t>
            </w:r>
          </w:p>
        </w:tc>
      </w:tr>
    </w:tbl>
    <w:p w14:paraId="2C45E056" w14:textId="77777777" w:rsidR="004D329D" w:rsidRDefault="004D329D">
      <w:pPr>
        <w:pStyle w:val="Normal1"/>
        <w:rPr>
          <w:rFonts w:ascii="Arial" w:eastAsia="Arial" w:hAnsi="Arial" w:cs="Arial"/>
        </w:rPr>
      </w:pPr>
    </w:p>
    <w:p w14:paraId="0FBC0269" w14:textId="77777777" w:rsidR="004D329D" w:rsidRDefault="004D329D">
      <w:pPr>
        <w:pStyle w:val="Normal1"/>
        <w:rPr>
          <w:rFonts w:ascii="Arial" w:eastAsia="Arial" w:hAnsi="Arial" w:cs="Arial"/>
        </w:rPr>
      </w:pPr>
    </w:p>
    <w:p w14:paraId="3AB52E57" w14:textId="77777777" w:rsidR="004D329D" w:rsidRDefault="004D329D">
      <w:pPr>
        <w:pStyle w:val="Normal1"/>
        <w:rPr>
          <w:rFonts w:ascii="Arial" w:eastAsia="Arial" w:hAnsi="Arial" w:cs="Arial"/>
        </w:rPr>
      </w:pPr>
    </w:p>
    <w:tbl>
      <w:tblPr>
        <w:tblStyle w:val="a1"/>
        <w:tblW w:w="1013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01"/>
        <w:gridCol w:w="1236"/>
        <w:gridCol w:w="1238"/>
        <w:gridCol w:w="1259"/>
      </w:tblGrid>
      <w:tr w:rsidR="004D329D" w14:paraId="1610007C" w14:textId="77777777">
        <w:trPr>
          <w:jc w:val="center"/>
        </w:trPr>
        <w:tc>
          <w:tcPr>
            <w:tcW w:w="6401" w:type="dxa"/>
            <w:vMerge w:val="restart"/>
            <w:shd w:val="clear" w:color="auto" w:fill="D9D9D9"/>
            <w:vAlign w:val="center"/>
          </w:tcPr>
          <w:p w14:paraId="53BFA249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Unidades de Aprendizaje</w:t>
            </w:r>
          </w:p>
        </w:tc>
        <w:tc>
          <w:tcPr>
            <w:tcW w:w="3733" w:type="dxa"/>
            <w:gridSpan w:val="3"/>
            <w:shd w:val="clear" w:color="auto" w:fill="D9D9D9"/>
            <w:vAlign w:val="center"/>
          </w:tcPr>
          <w:p w14:paraId="79C1ACD2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</w:t>
            </w:r>
          </w:p>
        </w:tc>
      </w:tr>
      <w:tr w:rsidR="004D329D" w14:paraId="506951D5" w14:textId="77777777">
        <w:trPr>
          <w:jc w:val="center"/>
        </w:trPr>
        <w:tc>
          <w:tcPr>
            <w:tcW w:w="6401" w:type="dxa"/>
            <w:vMerge/>
            <w:shd w:val="clear" w:color="auto" w:fill="D9D9D9"/>
            <w:vAlign w:val="center"/>
          </w:tcPr>
          <w:p w14:paraId="7EEF42D3" w14:textId="77777777" w:rsidR="004D329D" w:rsidRDefault="004D329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236" w:type="dxa"/>
            <w:shd w:val="clear" w:color="auto" w:fill="D9D9D9"/>
            <w:vAlign w:val="center"/>
          </w:tcPr>
          <w:p w14:paraId="3BE3982E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Teóricas</w:t>
            </w:r>
          </w:p>
        </w:tc>
        <w:tc>
          <w:tcPr>
            <w:tcW w:w="1238" w:type="dxa"/>
            <w:shd w:val="clear" w:color="auto" w:fill="D9D9D9"/>
            <w:vAlign w:val="center"/>
          </w:tcPr>
          <w:p w14:paraId="2551FC8C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Prácticas</w:t>
            </w:r>
          </w:p>
        </w:tc>
        <w:tc>
          <w:tcPr>
            <w:tcW w:w="1259" w:type="dxa"/>
            <w:shd w:val="clear" w:color="auto" w:fill="D9D9D9"/>
            <w:vAlign w:val="center"/>
          </w:tcPr>
          <w:p w14:paraId="5552468C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</w:tr>
      <w:tr w:rsidR="004D329D" w14:paraId="736E3D94" w14:textId="77777777">
        <w:trPr>
          <w:jc w:val="center"/>
        </w:trPr>
        <w:tc>
          <w:tcPr>
            <w:tcW w:w="6401" w:type="dxa"/>
          </w:tcPr>
          <w:p w14:paraId="73754493" w14:textId="77777777" w:rsidR="004D329D" w:rsidRDefault="000A0DA2">
            <w:pPr>
              <w:pStyle w:val="Normal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I.     Verifying Information</w:t>
            </w:r>
          </w:p>
        </w:tc>
        <w:tc>
          <w:tcPr>
            <w:tcW w:w="1236" w:type="dxa"/>
          </w:tcPr>
          <w:p w14:paraId="74D4A054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1238" w:type="dxa"/>
          </w:tcPr>
          <w:p w14:paraId="1C17AA22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1259" w:type="dxa"/>
          </w:tcPr>
          <w:p w14:paraId="52E69851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4D329D" w14:paraId="095C87C7" w14:textId="77777777">
        <w:trPr>
          <w:jc w:val="center"/>
        </w:trPr>
        <w:tc>
          <w:tcPr>
            <w:tcW w:w="6401" w:type="dxa"/>
          </w:tcPr>
          <w:p w14:paraId="673D5505" w14:textId="07805913" w:rsidR="004D329D" w:rsidRDefault="00650B96">
            <w:pPr>
              <w:pStyle w:val="Normal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II.   Posibilite</w:t>
            </w:r>
            <w:r w:rsidR="000A0DA2">
              <w:rPr>
                <w:rFonts w:ascii="Arial" w:eastAsia="Arial" w:hAnsi="Arial" w:cs="Arial"/>
                <w:b/>
                <w:color w:val="000000"/>
              </w:rPr>
              <w:t>is</w:t>
            </w:r>
          </w:p>
        </w:tc>
        <w:tc>
          <w:tcPr>
            <w:tcW w:w="1236" w:type="dxa"/>
          </w:tcPr>
          <w:p w14:paraId="36F37D34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1238" w:type="dxa"/>
          </w:tcPr>
          <w:p w14:paraId="36170C4F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1259" w:type="dxa"/>
          </w:tcPr>
          <w:p w14:paraId="2D3FF310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4D329D" w14:paraId="25672D35" w14:textId="77777777">
        <w:trPr>
          <w:jc w:val="center"/>
        </w:trPr>
        <w:tc>
          <w:tcPr>
            <w:tcW w:w="6401" w:type="dxa"/>
          </w:tcPr>
          <w:p w14:paraId="3DD1A466" w14:textId="77777777" w:rsidR="004D329D" w:rsidRDefault="000A0DA2">
            <w:pPr>
              <w:pStyle w:val="Normal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III. What have you been doing?</w:t>
            </w:r>
          </w:p>
        </w:tc>
        <w:tc>
          <w:tcPr>
            <w:tcW w:w="1236" w:type="dxa"/>
          </w:tcPr>
          <w:p w14:paraId="2E9CC55B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1238" w:type="dxa"/>
          </w:tcPr>
          <w:p w14:paraId="4F4C07E7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1259" w:type="dxa"/>
          </w:tcPr>
          <w:p w14:paraId="32D80C93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4D329D" w14:paraId="2B03B9B9" w14:textId="77777777">
        <w:trPr>
          <w:jc w:val="center"/>
        </w:trPr>
        <w:tc>
          <w:tcPr>
            <w:tcW w:w="6401" w:type="dxa"/>
            <w:tcBorders>
              <w:left w:val="nil"/>
              <w:bottom w:val="nil"/>
              <w:right w:val="nil"/>
            </w:tcBorders>
          </w:tcPr>
          <w:p w14:paraId="023E20E0" w14:textId="77777777" w:rsidR="004D329D" w:rsidRDefault="000A0DA2">
            <w:pPr>
              <w:pStyle w:val="Normal1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  <w:tc>
          <w:tcPr>
            <w:tcW w:w="1236" w:type="dxa"/>
            <w:tcBorders>
              <w:left w:val="nil"/>
              <w:bottom w:val="nil"/>
              <w:right w:val="nil"/>
            </w:tcBorders>
          </w:tcPr>
          <w:p w14:paraId="247FE3F4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24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5958D26C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36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</w:tcPr>
          <w:p w14:paraId="3F8D4E5A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60</w:t>
            </w:r>
          </w:p>
        </w:tc>
      </w:tr>
    </w:tbl>
    <w:p w14:paraId="48F8BEAE" w14:textId="77777777" w:rsidR="004D329D" w:rsidRDefault="000A0DA2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INGLÉS VI</w:t>
      </w:r>
    </w:p>
    <w:p w14:paraId="09B7F633" w14:textId="77777777" w:rsidR="004D329D" w:rsidRDefault="004D329D">
      <w:pPr>
        <w:pStyle w:val="Normal1"/>
        <w:jc w:val="center"/>
        <w:rPr>
          <w:rFonts w:ascii="Arial" w:eastAsia="Arial" w:hAnsi="Arial" w:cs="Arial"/>
        </w:rPr>
      </w:pPr>
    </w:p>
    <w:p w14:paraId="716CC5F6" w14:textId="77777777" w:rsidR="004D329D" w:rsidRDefault="000A0DA2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14:paraId="74F35A7C" w14:textId="77777777" w:rsidR="004D329D" w:rsidRDefault="004D329D">
      <w:pPr>
        <w:pStyle w:val="Normal1"/>
        <w:rPr>
          <w:rFonts w:ascii="Arial" w:eastAsia="Arial" w:hAnsi="Arial" w:cs="Arial"/>
        </w:rPr>
      </w:pPr>
    </w:p>
    <w:tbl>
      <w:tblPr>
        <w:tblStyle w:val="a2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7"/>
        <w:gridCol w:w="7401"/>
      </w:tblGrid>
      <w:tr w:rsidR="004D329D" w14:paraId="420BC7DF" w14:textId="77777777">
        <w:tc>
          <w:tcPr>
            <w:tcW w:w="2787" w:type="dxa"/>
            <w:vAlign w:val="center"/>
          </w:tcPr>
          <w:p w14:paraId="36E34B72" w14:textId="77777777" w:rsidR="004D329D" w:rsidRDefault="000A0DA2">
            <w:pPr>
              <w:pStyle w:val="Normal1"/>
              <w:numPr>
                <w:ilvl w:val="0"/>
                <w:numId w:val="7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de Aprendizaje</w:t>
            </w:r>
          </w:p>
        </w:tc>
        <w:tc>
          <w:tcPr>
            <w:tcW w:w="7401" w:type="dxa"/>
            <w:vAlign w:val="center"/>
          </w:tcPr>
          <w:p w14:paraId="48D22CC1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I. Verifying Information.</w:t>
            </w:r>
          </w:p>
        </w:tc>
      </w:tr>
      <w:tr w:rsidR="004D329D" w14:paraId="20976563" w14:textId="77777777">
        <w:tc>
          <w:tcPr>
            <w:tcW w:w="2787" w:type="dxa"/>
            <w:vAlign w:val="center"/>
          </w:tcPr>
          <w:p w14:paraId="58FF9518" w14:textId="77777777" w:rsidR="004D329D" w:rsidRDefault="000A0DA2">
            <w:pPr>
              <w:pStyle w:val="Normal1"/>
              <w:numPr>
                <w:ilvl w:val="0"/>
                <w:numId w:val="7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401" w:type="dxa"/>
            <w:vAlign w:val="center"/>
          </w:tcPr>
          <w:p w14:paraId="6007A6D0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</w:tr>
      <w:tr w:rsidR="004D329D" w14:paraId="5BBA8559" w14:textId="77777777">
        <w:tc>
          <w:tcPr>
            <w:tcW w:w="2787" w:type="dxa"/>
            <w:vAlign w:val="center"/>
          </w:tcPr>
          <w:p w14:paraId="6B19490D" w14:textId="77777777" w:rsidR="004D329D" w:rsidRDefault="000A0DA2">
            <w:pPr>
              <w:pStyle w:val="Normal1"/>
              <w:numPr>
                <w:ilvl w:val="0"/>
                <w:numId w:val="7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401" w:type="dxa"/>
            <w:vAlign w:val="center"/>
          </w:tcPr>
          <w:p w14:paraId="44145981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</w:tr>
      <w:tr w:rsidR="004D329D" w14:paraId="1DA15294" w14:textId="77777777">
        <w:tc>
          <w:tcPr>
            <w:tcW w:w="2787" w:type="dxa"/>
            <w:vAlign w:val="center"/>
          </w:tcPr>
          <w:p w14:paraId="1D9A9F38" w14:textId="77777777" w:rsidR="004D329D" w:rsidRDefault="000A0DA2">
            <w:pPr>
              <w:pStyle w:val="Normal1"/>
              <w:numPr>
                <w:ilvl w:val="0"/>
                <w:numId w:val="7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401" w:type="dxa"/>
            <w:vAlign w:val="center"/>
          </w:tcPr>
          <w:p w14:paraId="4FDAF2CC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4D329D" w14:paraId="1C58A839" w14:textId="77777777">
        <w:tc>
          <w:tcPr>
            <w:tcW w:w="2787" w:type="dxa"/>
            <w:vAlign w:val="center"/>
          </w:tcPr>
          <w:p w14:paraId="50E9C2C5" w14:textId="77777777" w:rsidR="004D329D" w:rsidRDefault="000A0DA2">
            <w:pPr>
              <w:pStyle w:val="Normal1"/>
              <w:numPr>
                <w:ilvl w:val="0"/>
                <w:numId w:val="7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401" w:type="dxa"/>
            <w:vAlign w:val="center"/>
          </w:tcPr>
          <w:p w14:paraId="32E1D297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El alumno verificará información, de forma sencilla, con oraciones simples, estructuras básicas y </w:t>
            </w:r>
            <w:r>
              <w:rPr>
                <w:rFonts w:ascii="Arial" w:eastAsia="Arial" w:hAnsi="Arial" w:cs="Arial"/>
                <w:i/>
              </w:rPr>
              <w:t>tag questions</w:t>
            </w:r>
            <w:r>
              <w:rPr>
                <w:rFonts w:ascii="Arial" w:eastAsia="Arial" w:hAnsi="Arial" w:cs="Arial"/>
              </w:rPr>
              <w:t xml:space="preserve">, para proporcionar información precisa y de acuerdo a las necesidades del interlocutor. </w:t>
            </w:r>
          </w:p>
        </w:tc>
      </w:tr>
    </w:tbl>
    <w:p w14:paraId="103A637C" w14:textId="77777777" w:rsidR="004D329D" w:rsidRDefault="004D329D">
      <w:pPr>
        <w:pStyle w:val="Normal1"/>
        <w:rPr>
          <w:rFonts w:ascii="Arial" w:eastAsia="Arial" w:hAnsi="Arial" w:cs="Arial"/>
        </w:rPr>
      </w:pPr>
    </w:p>
    <w:p w14:paraId="2B07382E" w14:textId="77777777" w:rsidR="004D329D" w:rsidRDefault="004D329D">
      <w:pPr>
        <w:pStyle w:val="Normal1"/>
        <w:rPr>
          <w:rFonts w:ascii="Arial" w:eastAsia="Arial" w:hAnsi="Arial" w:cs="Arial"/>
        </w:rPr>
      </w:pPr>
    </w:p>
    <w:tbl>
      <w:tblPr>
        <w:tblStyle w:val="a3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55"/>
        <w:gridCol w:w="2558"/>
        <w:gridCol w:w="2633"/>
        <w:gridCol w:w="2866"/>
      </w:tblGrid>
      <w:tr w:rsidR="004D329D" w14:paraId="01A68F3B" w14:textId="77777777">
        <w:trPr>
          <w:trHeight w:val="720"/>
        </w:trPr>
        <w:tc>
          <w:tcPr>
            <w:tcW w:w="2055" w:type="dxa"/>
            <w:shd w:val="clear" w:color="auto" w:fill="D9D9D9"/>
            <w:vAlign w:val="center"/>
          </w:tcPr>
          <w:p w14:paraId="4F031606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558" w:type="dxa"/>
            <w:shd w:val="clear" w:color="auto" w:fill="D9D9D9"/>
            <w:vAlign w:val="center"/>
          </w:tcPr>
          <w:p w14:paraId="4470D1CD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33" w:type="dxa"/>
            <w:shd w:val="clear" w:color="auto" w:fill="D9D9D9"/>
            <w:vAlign w:val="center"/>
          </w:tcPr>
          <w:p w14:paraId="372D7559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866" w:type="dxa"/>
            <w:shd w:val="clear" w:color="auto" w:fill="D9D9D9"/>
            <w:vAlign w:val="center"/>
          </w:tcPr>
          <w:p w14:paraId="65FBA2EF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4D329D" w14:paraId="4B8831ED" w14:textId="77777777">
        <w:trPr>
          <w:trHeight w:val="3380"/>
        </w:trPr>
        <w:tc>
          <w:tcPr>
            <w:tcW w:w="2055" w:type="dxa"/>
          </w:tcPr>
          <w:p w14:paraId="6DD18D31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Who am I?, What have I done?, What are my future plans?</w:t>
            </w:r>
          </w:p>
        </w:tc>
        <w:tc>
          <w:tcPr>
            <w:tcW w:w="2558" w:type="dxa"/>
          </w:tcPr>
          <w:p w14:paraId="1B228AF0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las estructuras gramaticales del presente, presente progresivo, presente perfecto, pasado simple, futuro (will y going to).</w:t>
            </w:r>
          </w:p>
        </w:tc>
        <w:tc>
          <w:tcPr>
            <w:tcW w:w="2633" w:type="dxa"/>
          </w:tcPr>
          <w:p w14:paraId="1738DB0D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en forma sencilla a personas, condiciones de vida o trabajo, actividades diarias, cosas que le gustan, o no le gustan, utilizando frases y oraciones sencillas.</w:t>
            </w:r>
          </w:p>
        </w:tc>
        <w:tc>
          <w:tcPr>
            <w:tcW w:w="2866" w:type="dxa"/>
          </w:tcPr>
          <w:p w14:paraId="7B384E99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Proactivo, trabajo en equipo, respeto, honestidad, responsabilidad, iniciativa, puntualidad, aprendizaje autónomo, administración, crítico, creativo, espíritu de superación personal, capacidad de análisis, capacidad de síntesis y evaluación, asertivo, comprometido y analítico. </w:t>
            </w:r>
          </w:p>
          <w:p w14:paraId="3A2C2B5C" w14:textId="77777777" w:rsidR="004D329D" w:rsidRDefault="004D329D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4D329D" w14:paraId="431B4F1E" w14:textId="77777777">
        <w:trPr>
          <w:trHeight w:val="720"/>
        </w:trPr>
        <w:tc>
          <w:tcPr>
            <w:tcW w:w="2055" w:type="dxa"/>
          </w:tcPr>
          <w:p w14:paraId="42F03234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You love sports, don't you?</w:t>
            </w:r>
          </w:p>
        </w:tc>
        <w:tc>
          <w:tcPr>
            <w:tcW w:w="2558" w:type="dxa"/>
          </w:tcPr>
          <w:p w14:paraId="13C2DE51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 estructura y el uso de las tag questions.</w:t>
            </w:r>
          </w:p>
        </w:tc>
        <w:tc>
          <w:tcPr>
            <w:tcW w:w="2633" w:type="dxa"/>
          </w:tcPr>
          <w:p w14:paraId="35D792B5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Solicitar, confirmar o reafirmar información dada.</w:t>
            </w:r>
          </w:p>
        </w:tc>
        <w:tc>
          <w:tcPr>
            <w:tcW w:w="2866" w:type="dxa"/>
          </w:tcPr>
          <w:p w14:paraId="2A23F5F5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Proactivo, trabajo en equipo, respeto, honestidad, responsabilidad, iniciativa, aprendizaje autónomo, administración, crítico, creativo, capacidad de análisis, capacidad de síntesis y evaluación, asertivo y comprometido.</w:t>
            </w:r>
          </w:p>
          <w:p w14:paraId="409F876E" w14:textId="77777777" w:rsidR="004D329D" w:rsidRDefault="004D329D">
            <w:pPr>
              <w:pStyle w:val="Normal1"/>
              <w:rPr>
                <w:rFonts w:ascii="Arial" w:eastAsia="Arial" w:hAnsi="Arial" w:cs="Arial"/>
                <w:color w:val="FFFFFF"/>
              </w:rPr>
            </w:pPr>
          </w:p>
        </w:tc>
      </w:tr>
    </w:tbl>
    <w:p w14:paraId="09B708AB" w14:textId="77777777" w:rsidR="004D329D" w:rsidRDefault="000A0DA2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INGLÉS VI</w:t>
      </w:r>
    </w:p>
    <w:p w14:paraId="4DD448A2" w14:textId="77777777" w:rsidR="004D329D" w:rsidRDefault="004D329D">
      <w:pPr>
        <w:pStyle w:val="Normal1"/>
      </w:pPr>
    </w:p>
    <w:p w14:paraId="63F357C0" w14:textId="77777777" w:rsidR="004D329D" w:rsidRDefault="000A0DA2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14:paraId="097A45FB" w14:textId="77777777" w:rsidR="004D329D" w:rsidRDefault="004D329D">
      <w:pPr>
        <w:pStyle w:val="Normal1"/>
        <w:rPr>
          <w:rFonts w:ascii="Arial" w:eastAsia="Arial" w:hAnsi="Arial" w:cs="Arial"/>
        </w:rPr>
      </w:pPr>
    </w:p>
    <w:tbl>
      <w:tblPr>
        <w:tblStyle w:val="a4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260"/>
        <w:gridCol w:w="3580"/>
        <w:gridCol w:w="3272"/>
      </w:tblGrid>
      <w:tr w:rsidR="004D329D" w14:paraId="4090C510" w14:textId="77777777">
        <w:trPr>
          <w:trHeight w:val="220"/>
        </w:trPr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DB70DF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85E7D1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3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1AF75E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4D329D" w14:paraId="75800B53" w14:textId="77777777">
        <w:trPr>
          <w:trHeight w:val="1018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4D094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Sin preparación previa y a partir de información proporcionada por el profesor de manera verbal:</w:t>
            </w:r>
          </w:p>
          <w:p w14:paraId="41228878" w14:textId="77777777" w:rsidR="004D329D" w:rsidRDefault="004D329D">
            <w:pPr>
              <w:pStyle w:val="Normal1"/>
              <w:rPr>
                <w:rFonts w:ascii="Arial" w:eastAsia="Arial" w:hAnsi="Arial" w:cs="Arial"/>
              </w:rPr>
            </w:pPr>
          </w:p>
          <w:p w14:paraId="64DA411A" w14:textId="77777777" w:rsidR="004D329D" w:rsidRDefault="000A0DA2">
            <w:pPr>
              <w:pStyle w:val="Normal1"/>
              <w:numPr>
                <w:ilvl w:val="0"/>
                <w:numId w:val="2"/>
              </w:numPr>
              <w:ind w:left="284" w:hanging="284"/>
            </w:pPr>
            <w:r>
              <w:rPr>
                <w:rFonts w:ascii="Arial" w:eastAsia="Arial" w:hAnsi="Arial" w:cs="Arial"/>
              </w:rPr>
              <w:t>Describirá, a una persona, lo que hace, cosas que le gustan y no le gustan, y reafirma información empleando tag questions.</w:t>
            </w:r>
          </w:p>
          <w:p w14:paraId="240076A9" w14:textId="77777777" w:rsidR="004D329D" w:rsidRDefault="004D329D">
            <w:pPr>
              <w:pStyle w:val="Normal1"/>
              <w:ind w:left="284" w:hanging="284"/>
              <w:rPr>
                <w:rFonts w:ascii="Arial" w:eastAsia="Arial" w:hAnsi="Arial" w:cs="Arial"/>
              </w:rPr>
            </w:pPr>
          </w:p>
          <w:p w14:paraId="40D500AB" w14:textId="77777777" w:rsidR="004D329D" w:rsidRDefault="000A0DA2">
            <w:pPr>
              <w:pStyle w:val="Normal1"/>
              <w:numPr>
                <w:ilvl w:val="0"/>
                <w:numId w:val="2"/>
              </w:numPr>
              <w:ind w:left="284" w:hanging="284"/>
            </w:pPr>
            <w:r>
              <w:rPr>
                <w:rFonts w:ascii="Arial" w:eastAsia="Arial" w:hAnsi="Arial" w:cs="Arial"/>
              </w:rPr>
              <w:t>Realizará una composición, con información adicional escrita,  describiendo las actividades de un día cualquiera en la vida de esa persona.</w:t>
            </w:r>
          </w:p>
        </w:tc>
        <w:tc>
          <w:tcPr>
            <w:tcW w:w="3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8780B4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Reconocer estructuras gramaticales básicas y vocabulario referente a actividades cotidianas.</w:t>
            </w:r>
          </w:p>
          <w:p w14:paraId="57615866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br/>
              <w:t>2. Comprender la estructura de las tag questions.</w:t>
            </w:r>
          </w:p>
          <w:p w14:paraId="4C89272E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br/>
              <w:t>3. Identificar el uso de las tag questions para  confirmar, solicitar o reafirmar información en una conversación.</w:t>
            </w:r>
          </w:p>
        </w:tc>
        <w:tc>
          <w:tcPr>
            <w:tcW w:w="3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B0FFA7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cotejo</w:t>
            </w:r>
          </w:p>
          <w:p w14:paraId="554C91BE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Ensayo</w:t>
            </w:r>
          </w:p>
        </w:tc>
      </w:tr>
    </w:tbl>
    <w:p w14:paraId="4C3F5F2B" w14:textId="77777777" w:rsidR="004D329D" w:rsidRDefault="004D329D">
      <w:pPr>
        <w:pStyle w:val="Normal1"/>
        <w:jc w:val="center"/>
        <w:rPr>
          <w:rFonts w:ascii="Arial" w:eastAsia="Arial" w:hAnsi="Arial" w:cs="Arial"/>
        </w:rPr>
      </w:pPr>
    </w:p>
    <w:p w14:paraId="3632E3BE" w14:textId="77777777" w:rsidR="004D329D" w:rsidRDefault="000A0DA2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INGLÉS VI</w:t>
      </w:r>
    </w:p>
    <w:p w14:paraId="5957B1CF" w14:textId="77777777" w:rsidR="004D329D" w:rsidRDefault="004D329D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</w:p>
    <w:p w14:paraId="144D3E79" w14:textId="77777777" w:rsidR="004D329D" w:rsidRDefault="000A0DA2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ENSEÑANZA APRENDIZAJE</w:t>
      </w:r>
    </w:p>
    <w:p w14:paraId="72626D7D" w14:textId="77777777" w:rsidR="004D329D" w:rsidRDefault="004D329D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5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4D329D" w14:paraId="14DF1D82" w14:textId="77777777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50F43D4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75A9F9BF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4D329D" w14:paraId="2C7072C0" w14:textId="77777777">
        <w:trPr>
          <w:trHeight w:val="822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C749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Juegos</w:t>
            </w:r>
            <w:r>
              <w:rPr>
                <w:rFonts w:ascii="Arial" w:eastAsia="Arial" w:hAnsi="Arial" w:cs="Arial"/>
              </w:rPr>
              <w:br/>
              <w:t>Discusión en grupos</w:t>
            </w:r>
            <w:r>
              <w:rPr>
                <w:rFonts w:ascii="Arial" w:eastAsia="Arial" w:hAnsi="Arial" w:cs="Arial"/>
              </w:rPr>
              <w:br/>
              <w:t>Entrevista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992B29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Imágenes.</w:t>
            </w:r>
          </w:p>
          <w:p w14:paraId="7819B675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audiovisual.</w:t>
            </w:r>
          </w:p>
          <w:p w14:paraId="0D799C5F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Pizarrón interactivo.</w:t>
            </w:r>
          </w:p>
          <w:p w14:paraId="0D70915A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Computadora, cañón.</w:t>
            </w:r>
          </w:p>
          <w:p w14:paraId="3284DCF3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multimedia.</w:t>
            </w:r>
          </w:p>
          <w:p w14:paraId="2E1D130C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Juegos de mesa.</w:t>
            </w:r>
          </w:p>
        </w:tc>
      </w:tr>
    </w:tbl>
    <w:p w14:paraId="70EEFCD9" w14:textId="77777777" w:rsidR="004D329D" w:rsidRDefault="004D329D">
      <w:pPr>
        <w:pStyle w:val="Normal1"/>
        <w:jc w:val="center"/>
        <w:rPr>
          <w:rFonts w:ascii="Arial" w:eastAsia="Arial" w:hAnsi="Arial" w:cs="Arial"/>
        </w:rPr>
      </w:pPr>
    </w:p>
    <w:p w14:paraId="1B670D84" w14:textId="77777777" w:rsidR="004D329D" w:rsidRDefault="000A0DA2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14:paraId="5B7E3E05" w14:textId="77777777" w:rsidR="004D329D" w:rsidRDefault="004D329D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6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4D329D" w14:paraId="7EA10DBB" w14:textId="77777777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14:paraId="151E2115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14:paraId="3FE7DF3F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3D6C4BB4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4D329D" w14:paraId="0BE44783" w14:textId="77777777">
        <w:trPr>
          <w:trHeight w:val="720"/>
        </w:trPr>
        <w:tc>
          <w:tcPr>
            <w:tcW w:w="3318" w:type="dxa"/>
            <w:vAlign w:val="center"/>
          </w:tcPr>
          <w:p w14:paraId="0398BADE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750" w:type="dxa"/>
            <w:vAlign w:val="center"/>
          </w:tcPr>
          <w:p w14:paraId="15459AE9" w14:textId="77777777" w:rsidR="004D329D" w:rsidRDefault="004D329D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44" w:type="dxa"/>
          </w:tcPr>
          <w:p w14:paraId="2A54A254" w14:textId="77777777" w:rsidR="004D329D" w:rsidRDefault="004D329D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</w:tr>
    </w:tbl>
    <w:p w14:paraId="4F981BA5" w14:textId="77777777" w:rsidR="004D329D" w:rsidRDefault="004D329D">
      <w:pPr>
        <w:pStyle w:val="Normal1"/>
        <w:jc w:val="center"/>
        <w:rPr>
          <w:rFonts w:ascii="Arial" w:eastAsia="Arial" w:hAnsi="Arial" w:cs="Arial"/>
        </w:rPr>
      </w:pPr>
    </w:p>
    <w:p w14:paraId="1969657B" w14:textId="77777777" w:rsidR="004D329D" w:rsidRDefault="004D329D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B66DFAB" w14:textId="77777777" w:rsidR="004D329D" w:rsidRDefault="000A0DA2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INGLÉS VI</w:t>
      </w:r>
    </w:p>
    <w:p w14:paraId="349FA7F8" w14:textId="77777777" w:rsidR="004D329D" w:rsidRDefault="004D329D">
      <w:pPr>
        <w:pStyle w:val="Normal1"/>
        <w:jc w:val="center"/>
        <w:rPr>
          <w:rFonts w:ascii="Arial" w:eastAsia="Arial" w:hAnsi="Arial" w:cs="Arial"/>
        </w:rPr>
      </w:pPr>
    </w:p>
    <w:p w14:paraId="6BFBB0E1" w14:textId="77777777" w:rsidR="004D329D" w:rsidRDefault="000A0DA2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14:paraId="31BD9523" w14:textId="77777777" w:rsidR="004D329D" w:rsidRDefault="004D329D">
      <w:pPr>
        <w:pStyle w:val="Normal1"/>
        <w:rPr>
          <w:rFonts w:ascii="Arial" w:eastAsia="Arial" w:hAnsi="Arial" w:cs="Arial"/>
        </w:rPr>
      </w:pPr>
    </w:p>
    <w:tbl>
      <w:tblPr>
        <w:tblStyle w:val="a7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7"/>
        <w:gridCol w:w="7401"/>
      </w:tblGrid>
      <w:tr w:rsidR="004D329D" w14:paraId="75E62869" w14:textId="77777777">
        <w:tc>
          <w:tcPr>
            <w:tcW w:w="2787" w:type="dxa"/>
            <w:vAlign w:val="center"/>
          </w:tcPr>
          <w:p w14:paraId="510F1AAF" w14:textId="77777777" w:rsidR="004D329D" w:rsidRDefault="000A0DA2">
            <w:pPr>
              <w:pStyle w:val="Normal1"/>
              <w:numPr>
                <w:ilvl w:val="0"/>
                <w:numId w:val="6"/>
              </w:numPr>
              <w:ind w:left="42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de Aprendizaje</w:t>
            </w:r>
          </w:p>
        </w:tc>
        <w:tc>
          <w:tcPr>
            <w:tcW w:w="7401" w:type="dxa"/>
            <w:vAlign w:val="center"/>
          </w:tcPr>
          <w:p w14:paraId="4B7F838A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II. Posibilities</w:t>
            </w:r>
          </w:p>
        </w:tc>
      </w:tr>
      <w:tr w:rsidR="004D329D" w14:paraId="3EA8D803" w14:textId="77777777">
        <w:tc>
          <w:tcPr>
            <w:tcW w:w="2787" w:type="dxa"/>
            <w:vAlign w:val="center"/>
          </w:tcPr>
          <w:p w14:paraId="19A937D6" w14:textId="77777777" w:rsidR="004D329D" w:rsidRDefault="000A0DA2">
            <w:pPr>
              <w:pStyle w:val="Normal1"/>
              <w:numPr>
                <w:ilvl w:val="0"/>
                <w:numId w:val="6"/>
              </w:numPr>
              <w:ind w:left="42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401" w:type="dxa"/>
            <w:vAlign w:val="center"/>
          </w:tcPr>
          <w:p w14:paraId="0BCFD19B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</w:tr>
      <w:tr w:rsidR="004D329D" w14:paraId="4009F206" w14:textId="77777777">
        <w:tc>
          <w:tcPr>
            <w:tcW w:w="2787" w:type="dxa"/>
            <w:vAlign w:val="center"/>
          </w:tcPr>
          <w:p w14:paraId="6E73C779" w14:textId="77777777" w:rsidR="004D329D" w:rsidRDefault="000A0DA2">
            <w:pPr>
              <w:pStyle w:val="Normal1"/>
              <w:numPr>
                <w:ilvl w:val="0"/>
                <w:numId w:val="6"/>
              </w:numPr>
              <w:ind w:left="42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401" w:type="dxa"/>
            <w:vAlign w:val="center"/>
          </w:tcPr>
          <w:p w14:paraId="6AB86BBC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</w:tr>
      <w:tr w:rsidR="004D329D" w14:paraId="0880F02A" w14:textId="77777777">
        <w:tc>
          <w:tcPr>
            <w:tcW w:w="2787" w:type="dxa"/>
            <w:vAlign w:val="center"/>
          </w:tcPr>
          <w:p w14:paraId="5896AB24" w14:textId="77777777" w:rsidR="004D329D" w:rsidRDefault="000A0DA2">
            <w:pPr>
              <w:pStyle w:val="Normal1"/>
              <w:numPr>
                <w:ilvl w:val="0"/>
                <w:numId w:val="6"/>
              </w:numPr>
              <w:ind w:left="42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401" w:type="dxa"/>
            <w:vAlign w:val="center"/>
          </w:tcPr>
          <w:p w14:paraId="2730718D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4D329D" w14:paraId="1816F33C" w14:textId="77777777">
        <w:tc>
          <w:tcPr>
            <w:tcW w:w="2787" w:type="dxa"/>
            <w:vAlign w:val="center"/>
          </w:tcPr>
          <w:p w14:paraId="558A28BD" w14:textId="77777777" w:rsidR="004D329D" w:rsidRDefault="000A0DA2">
            <w:pPr>
              <w:pStyle w:val="Normal1"/>
              <w:numPr>
                <w:ilvl w:val="0"/>
                <w:numId w:val="6"/>
              </w:numPr>
              <w:ind w:left="42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 Objetivo de la Unidad de Aprendizaje</w:t>
            </w:r>
          </w:p>
        </w:tc>
        <w:tc>
          <w:tcPr>
            <w:tcW w:w="7401" w:type="dxa"/>
            <w:vAlign w:val="center"/>
          </w:tcPr>
          <w:p w14:paraId="3049BE51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empleará las estructuras gramaticales indirect questions y el primer condicional, para expresar hechos que se refieren a algo que es posible que pase en el presente o futuro.</w:t>
            </w:r>
          </w:p>
        </w:tc>
      </w:tr>
    </w:tbl>
    <w:p w14:paraId="437DF50D" w14:textId="77777777" w:rsidR="004D329D" w:rsidRDefault="004D329D">
      <w:pPr>
        <w:pStyle w:val="Normal1"/>
        <w:rPr>
          <w:rFonts w:ascii="Arial" w:eastAsia="Arial" w:hAnsi="Arial" w:cs="Arial"/>
        </w:rPr>
      </w:pPr>
    </w:p>
    <w:p w14:paraId="522ECCA9" w14:textId="77777777" w:rsidR="004D329D" w:rsidRDefault="004D329D">
      <w:pPr>
        <w:pStyle w:val="Normal1"/>
        <w:rPr>
          <w:rFonts w:ascii="Arial" w:eastAsia="Arial" w:hAnsi="Arial" w:cs="Arial"/>
        </w:rPr>
      </w:pPr>
    </w:p>
    <w:tbl>
      <w:tblPr>
        <w:tblStyle w:val="a8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55"/>
        <w:gridCol w:w="2558"/>
        <w:gridCol w:w="2633"/>
        <w:gridCol w:w="2866"/>
      </w:tblGrid>
      <w:tr w:rsidR="004D329D" w14:paraId="34BAE071" w14:textId="77777777">
        <w:trPr>
          <w:trHeight w:val="720"/>
        </w:trPr>
        <w:tc>
          <w:tcPr>
            <w:tcW w:w="2055" w:type="dxa"/>
            <w:shd w:val="clear" w:color="auto" w:fill="D9D9D9"/>
            <w:vAlign w:val="center"/>
          </w:tcPr>
          <w:p w14:paraId="686E6089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558" w:type="dxa"/>
            <w:shd w:val="clear" w:color="auto" w:fill="D9D9D9"/>
            <w:vAlign w:val="center"/>
          </w:tcPr>
          <w:p w14:paraId="6D7A4C3F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33" w:type="dxa"/>
            <w:shd w:val="clear" w:color="auto" w:fill="D9D9D9"/>
            <w:vAlign w:val="center"/>
          </w:tcPr>
          <w:p w14:paraId="07CBFCFC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866" w:type="dxa"/>
            <w:shd w:val="clear" w:color="auto" w:fill="D9D9D9"/>
            <w:vAlign w:val="center"/>
          </w:tcPr>
          <w:p w14:paraId="37B4F8D5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4D329D" w14:paraId="7131AEAF" w14:textId="77777777">
        <w:trPr>
          <w:trHeight w:val="720"/>
        </w:trPr>
        <w:tc>
          <w:tcPr>
            <w:tcW w:w="2055" w:type="dxa"/>
          </w:tcPr>
          <w:p w14:paraId="00411975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 you know who I am.</w:t>
            </w:r>
          </w:p>
        </w:tc>
        <w:tc>
          <w:tcPr>
            <w:tcW w:w="2558" w:type="dxa"/>
          </w:tcPr>
          <w:p w14:paraId="5C7A5F24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las estructuras y el uso de indirect questions.</w:t>
            </w:r>
          </w:p>
        </w:tc>
        <w:tc>
          <w:tcPr>
            <w:tcW w:w="2633" w:type="dxa"/>
          </w:tcPr>
          <w:p w14:paraId="5DA0C66A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Pedir información o ayuda acerca de cómo funciona un proceso empleando indirect questions.</w:t>
            </w:r>
            <w:r>
              <w:rPr>
                <w:rFonts w:ascii="Arial" w:eastAsia="Arial" w:hAnsi="Arial" w:cs="Arial"/>
              </w:rPr>
              <w:br/>
            </w:r>
          </w:p>
          <w:p w14:paraId="7BE8ACAB" w14:textId="77777777" w:rsidR="004D329D" w:rsidRDefault="004D329D">
            <w:pPr>
              <w:pStyle w:val="Normal1"/>
              <w:rPr>
                <w:rFonts w:ascii="Arial" w:eastAsia="Arial" w:hAnsi="Arial" w:cs="Arial"/>
              </w:rPr>
            </w:pPr>
          </w:p>
          <w:p w14:paraId="283505FF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Pedir información o ayuda acerca de dónde se localiza algo empleando indirect questions.</w:t>
            </w:r>
          </w:p>
        </w:tc>
        <w:tc>
          <w:tcPr>
            <w:tcW w:w="2866" w:type="dxa"/>
          </w:tcPr>
          <w:p w14:paraId="1533D471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Proactivo, trabajo en equipo, respeto, honestidad, responsabilidad, iniciativa, puntualidad, aprendizaje autónomo, administración, crítico, creativo, espíritu de superación personal, capacidad de análisis, capacidad de síntesis y evaluación, asertivo, comprometido y analítico.</w:t>
            </w:r>
          </w:p>
          <w:p w14:paraId="0069AD80" w14:textId="77777777" w:rsidR="004D329D" w:rsidRDefault="004D329D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4D329D" w14:paraId="1CD1D82E" w14:textId="77777777">
        <w:trPr>
          <w:trHeight w:val="720"/>
        </w:trPr>
        <w:tc>
          <w:tcPr>
            <w:tcW w:w="2055" w:type="dxa"/>
          </w:tcPr>
          <w:p w14:paraId="1A076FB5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If I…</w:t>
            </w:r>
          </w:p>
        </w:tc>
        <w:tc>
          <w:tcPr>
            <w:tcW w:w="2558" w:type="dxa"/>
          </w:tcPr>
          <w:p w14:paraId="2A55257B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tiempos y palabras (auxiliars and modals) que intervienen en la construcción del P</w:t>
            </w:r>
          </w:p>
        </w:tc>
        <w:tc>
          <w:tcPr>
            <w:tcW w:w="2633" w:type="dxa"/>
          </w:tcPr>
          <w:p w14:paraId="1F8BB867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Expresar hechos que se refieren a algo que es posible que pase en el presente o futuro, empleando el primer condicional.</w:t>
            </w:r>
          </w:p>
        </w:tc>
        <w:tc>
          <w:tcPr>
            <w:tcW w:w="2866" w:type="dxa"/>
          </w:tcPr>
          <w:p w14:paraId="4E2DFD4A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Proactivo, trabajo en equipo, respeto, honestidad, responsabilidad, iniciativa, puntualidad, aprendizaje autónomo, administración, crítico, creativo, espíritu de superación personal, capacidad de análisis, capacidad de síntesis y evaluación.</w:t>
            </w:r>
          </w:p>
          <w:p w14:paraId="555AF0B9" w14:textId="77777777" w:rsidR="004D329D" w:rsidRDefault="004D329D">
            <w:pPr>
              <w:pStyle w:val="Normal1"/>
              <w:rPr>
                <w:rFonts w:ascii="Arial" w:eastAsia="Arial" w:hAnsi="Arial" w:cs="Arial"/>
                <w:color w:val="FFFFFF"/>
              </w:rPr>
            </w:pPr>
          </w:p>
        </w:tc>
      </w:tr>
    </w:tbl>
    <w:p w14:paraId="395F1090" w14:textId="77777777" w:rsidR="004D329D" w:rsidRDefault="000A0DA2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sz w:val="26"/>
          <w:szCs w:val="26"/>
        </w:rPr>
        <w:lastRenderedPageBreak/>
        <w:t>INGLÉS VI</w:t>
      </w:r>
    </w:p>
    <w:p w14:paraId="0F0B3277" w14:textId="77777777" w:rsidR="004D329D" w:rsidRDefault="004D329D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</w:p>
    <w:p w14:paraId="3B9BC404" w14:textId="77777777" w:rsidR="004D329D" w:rsidRDefault="000A0DA2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14:paraId="61BB9D8D" w14:textId="77777777" w:rsidR="004D329D" w:rsidRDefault="004D329D">
      <w:pPr>
        <w:pStyle w:val="Normal1"/>
        <w:rPr>
          <w:rFonts w:ascii="Arial" w:eastAsia="Arial" w:hAnsi="Arial" w:cs="Arial"/>
        </w:rPr>
      </w:pPr>
    </w:p>
    <w:tbl>
      <w:tblPr>
        <w:tblStyle w:val="a9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260"/>
        <w:gridCol w:w="3580"/>
        <w:gridCol w:w="3272"/>
      </w:tblGrid>
      <w:tr w:rsidR="004D329D" w14:paraId="240C91D5" w14:textId="77777777">
        <w:trPr>
          <w:trHeight w:val="220"/>
        </w:trPr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980ABA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4E07FF9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3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9A5DC9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4D329D" w14:paraId="24546390" w14:textId="77777777">
        <w:trPr>
          <w:trHeight w:val="1018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3597F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Sin preparación previa y a partir de información proporcionada por el profesor de manera verbal:</w:t>
            </w:r>
          </w:p>
          <w:p w14:paraId="5FCD0AB1" w14:textId="77777777" w:rsidR="004D329D" w:rsidRDefault="004D329D">
            <w:pPr>
              <w:pStyle w:val="Normal1"/>
              <w:rPr>
                <w:rFonts w:ascii="Arial" w:eastAsia="Arial" w:hAnsi="Arial" w:cs="Arial"/>
              </w:rPr>
            </w:pPr>
          </w:p>
          <w:p w14:paraId="582012EC" w14:textId="77777777" w:rsidR="004D329D" w:rsidRDefault="000A0DA2">
            <w:pPr>
              <w:pStyle w:val="Normal1"/>
              <w:numPr>
                <w:ilvl w:val="0"/>
                <w:numId w:val="3"/>
              </w:numPr>
              <w:ind w:left="284" w:hanging="284"/>
            </w:pPr>
            <w:r>
              <w:rPr>
                <w:rFonts w:ascii="Arial" w:eastAsia="Arial" w:hAnsi="Arial" w:cs="Arial"/>
              </w:rPr>
              <w:t>Describirá, a una persona, lo que hace, cosas que le gustan y no le gustan, y reafirma información empleando tag questions.</w:t>
            </w:r>
          </w:p>
          <w:p w14:paraId="6182D3C7" w14:textId="77777777" w:rsidR="004D329D" w:rsidRDefault="004D329D">
            <w:pPr>
              <w:pStyle w:val="Normal1"/>
              <w:ind w:left="284" w:hanging="284"/>
              <w:rPr>
                <w:rFonts w:ascii="Arial" w:eastAsia="Arial" w:hAnsi="Arial" w:cs="Arial"/>
              </w:rPr>
            </w:pPr>
          </w:p>
          <w:p w14:paraId="730376A5" w14:textId="77777777" w:rsidR="004D329D" w:rsidRDefault="000A0DA2">
            <w:pPr>
              <w:pStyle w:val="Normal1"/>
              <w:numPr>
                <w:ilvl w:val="0"/>
                <w:numId w:val="3"/>
              </w:numPr>
              <w:ind w:left="284" w:hanging="284"/>
            </w:pPr>
            <w:r>
              <w:rPr>
                <w:rFonts w:ascii="Arial" w:eastAsia="Arial" w:hAnsi="Arial" w:cs="Arial"/>
              </w:rPr>
              <w:t>Realizará una composición, con información adicional escrita,  describiendo las actividades de un día cualquiera en la vida de esa persona.</w:t>
            </w:r>
          </w:p>
        </w:tc>
        <w:tc>
          <w:tcPr>
            <w:tcW w:w="3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EB93B9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Reconocer estructuras gramaticales básicas y vocabulario referente a actividades cotidianas.</w:t>
            </w:r>
          </w:p>
          <w:p w14:paraId="768EFCBE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br/>
              <w:t>2. Comprender la estructura de las tag questions.</w:t>
            </w:r>
          </w:p>
          <w:p w14:paraId="6682EB60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br/>
              <w:t>3. Identificar el uso de las tag questions para  confirmar, solicitar o reafirmar información en una conversación.</w:t>
            </w:r>
          </w:p>
        </w:tc>
        <w:tc>
          <w:tcPr>
            <w:tcW w:w="3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8CA082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prácticos.</w:t>
            </w:r>
          </w:p>
          <w:p w14:paraId="78F684DF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cotejo.</w:t>
            </w:r>
          </w:p>
        </w:tc>
      </w:tr>
    </w:tbl>
    <w:p w14:paraId="547C4B3A" w14:textId="77777777" w:rsidR="004D329D" w:rsidRDefault="004D329D">
      <w:pPr>
        <w:pStyle w:val="Normal1"/>
        <w:jc w:val="center"/>
        <w:rPr>
          <w:rFonts w:ascii="Arial" w:eastAsia="Arial" w:hAnsi="Arial" w:cs="Arial"/>
        </w:rPr>
      </w:pPr>
    </w:p>
    <w:p w14:paraId="3F5EC796" w14:textId="77777777" w:rsidR="004D329D" w:rsidRDefault="000A0DA2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INGLÉS VI</w:t>
      </w:r>
    </w:p>
    <w:p w14:paraId="321BA554" w14:textId="77777777" w:rsidR="004D329D" w:rsidRDefault="004D329D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</w:p>
    <w:p w14:paraId="69A24734" w14:textId="77777777" w:rsidR="004D329D" w:rsidRDefault="000A0DA2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ENSEÑANZA APRENDIZAJE</w:t>
      </w:r>
    </w:p>
    <w:p w14:paraId="11927EDE" w14:textId="77777777" w:rsidR="004D329D" w:rsidRDefault="004D329D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a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4D329D" w14:paraId="0AABCB37" w14:textId="77777777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19D07B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455FE39D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4D329D" w14:paraId="39CED478" w14:textId="77777777">
        <w:trPr>
          <w:trHeight w:val="822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FB3E6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Juegos</w:t>
            </w:r>
            <w:r>
              <w:rPr>
                <w:rFonts w:ascii="Arial" w:eastAsia="Arial" w:hAnsi="Arial" w:cs="Arial"/>
              </w:rPr>
              <w:br/>
              <w:t>Discusión en grupos</w:t>
            </w:r>
            <w:r>
              <w:rPr>
                <w:rFonts w:ascii="Arial" w:eastAsia="Arial" w:hAnsi="Arial" w:cs="Arial"/>
              </w:rPr>
              <w:br/>
              <w:t>Entrevista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C5843A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Imágenes.</w:t>
            </w:r>
          </w:p>
          <w:p w14:paraId="0C6E80B6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audiovisual.</w:t>
            </w:r>
          </w:p>
          <w:p w14:paraId="064C7F37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Pizarrón interactivo.</w:t>
            </w:r>
          </w:p>
          <w:p w14:paraId="3FB92431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Computadora, cañón.</w:t>
            </w:r>
          </w:p>
          <w:p w14:paraId="3CAE4305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multimedia.</w:t>
            </w:r>
          </w:p>
          <w:p w14:paraId="044DDAC8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Juegos de mesa.</w:t>
            </w:r>
          </w:p>
        </w:tc>
      </w:tr>
    </w:tbl>
    <w:p w14:paraId="4EB9C0B5" w14:textId="77777777" w:rsidR="004D329D" w:rsidRDefault="004D329D">
      <w:pPr>
        <w:pStyle w:val="Normal1"/>
        <w:jc w:val="center"/>
        <w:rPr>
          <w:rFonts w:ascii="Arial" w:eastAsia="Arial" w:hAnsi="Arial" w:cs="Arial"/>
        </w:rPr>
      </w:pPr>
    </w:p>
    <w:p w14:paraId="4722B3AC" w14:textId="77777777" w:rsidR="004D329D" w:rsidRDefault="000A0DA2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14:paraId="1953B81C" w14:textId="77777777" w:rsidR="004D329D" w:rsidRDefault="004D329D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b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4D329D" w14:paraId="1E8EC11E" w14:textId="77777777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14:paraId="3BCACFDB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14:paraId="6E94DB8C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5FB785A4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4D329D" w14:paraId="7AF91A55" w14:textId="77777777">
        <w:trPr>
          <w:trHeight w:val="720"/>
        </w:trPr>
        <w:tc>
          <w:tcPr>
            <w:tcW w:w="3318" w:type="dxa"/>
            <w:vAlign w:val="center"/>
          </w:tcPr>
          <w:p w14:paraId="65935BE3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750" w:type="dxa"/>
            <w:vAlign w:val="center"/>
          </w:tcPr>
          <w:p w14:paraId="6138F1F3" w14:textId="77777777" w:rsidR="004D329D" w:rsidRDefault="004D329D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44" w:type="dxa"/>
          </w:tcPr>
          <w:p w14:paraId="60A6D2FD" w14:textId="77777777" w:rsidR="004D329D" w:rsidRDefault="004D329D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</w:tr>
    </w:tbl>
    <w:p w14:paraId="41743AB2" w14:textId="77777777" w:rsidR="004D329D" w:rsidRDefault="004D329D">
      <w:pPr>
        <w:pStyle w:val="Normal1"/>
        <w:jc w:val="center"/>
        <w:rPr>
          <w:rFonts w:ascii="Arial" w:eastAsia="Arial" w:hAnsi="Arial" w:cs="Arial"/>
        </w:rPr>
      </w:pPr>
    </w:p>
    <w:p w14:paraId="22FC9668" w14:textId="77777777" w:rsidR="004D329D" w:rsidRDefault="004D329D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4F22E228" w14:textId="77777777" w:rsidR="004D329D" w:rsidRDefault="000A0DA2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INGLÉS VI</w:t>
      </w:r>
    </w:p>
    <w:p w14:paraId="084AF239" w14:textId="77777777" w:rsidR="004D329D" w:rsidRDefault="004D329D">
      <w:pPr>
        <w:pStyle w:val="Normal1"/>
        <w:rPr>
          <w:rFonts w:ascii="Arial" w:eastAsia="Arial" w:hAnsi="Arial" w:cs="Arial"/>
          <w:sz w:val="26"/>
          <w:szCs w:val="26"/>
        </w:rPr>
      </w:pPr>
    </w:p>
    <w:p w14:paraId="3E3B3871" w14:textId="77777777" w:rsidR="004D329D" w:rsidRDefault="000A0DA2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14:paraId="00F128B0" w14:textId="77777777" w:rsidR="004D329D" w:rsidRDefault="004D329D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2"/>
          <w:szCs w:val="22"/>
        </w:rPr>
      </w:pPr>
    </w:p>
    <w:tbl>
      <w:tblPr>
        <w:tblStyle w:val="ac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7"/>
        <w:gridCol w:w="7401"/>
      </w:tblGrid>
      <w:tr w:rsidR="004D329D" w14:paraId="5F81A09A" w14:textId="77777777">
        <w:tc>
          <w:tcPr>
            <w:tcW w:w="2787" w:type="dxa"/>
            <w:vAlign w:val="center"/>
          </w:tcPr>
          <w:p w14:paraId="3EB28F0D" w14:textId="77777777" w:rsidR="004D329D" w:rsidRDefault="000A0DA2">
            <w:pPr>
              <w:pStyle w:val="Normal1"/>
              <w:numPr>
                <w:ilvl w:val="0"/>
                <w:numId w:val="1"/>
              </w:numPr>
              <w:ind w:left="28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de Aprendizaje</w:t>
            </w:r>
          </w:p>
        </w:tc>
        <w:tc>
          <w:tcPr>
            <w:tcW w:w="7401" w:type="dxa"/>
            <w:vAlign w:val="center"/>
          </w:tcPr>
          <w:p w14:paraId="6326B885" w14:textId="77777777" w:rsidR="004D329D" w:rsidRDefault="000A0DA2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III. What have you been doing?</w:t>
            </w:r>
          </w:p>
        </w:tc>
      </w:tr>
      <w:tr w:rsidR="004D329D" w14:paraId="6D967D98" w14:textId="77777777">
        <w:tc>
          <w:tcPr>
            <w:tcW w:w="2787" w:type="dxa"/>
            <w:vAlign w:val="center"/>
          </w:tcPr>
          <w:p w14:paraId="0AFB2F6E" w14:textId="77777777" w:rsidR="004D329D" w:rsidRDefault="000A0DA2">
            <w:pPr>
              <w:pStyle w:val="Normal1"/>
              <w:numPr>
                <w:ilvl w:val="0"/>
                <w:numId w:val="1"/>
              </w:numPr>
              <w:ind w:left="28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401" w:type="dxa"/>
            <w:vAlign w:val="center"/>
          </w:tcPr>
          <w:p w14:paraId="61574F9F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</w:tr>
      <w:tr w:rsidR="004D329D" w14:paraId="48E38CF3" w14:textId="77777777">
        <w:tc>
          <w:tcPr>
            <w:tcW w:w="2787" w:type="dxa"/>
            <w:vAlign w:val="center"/>
          </w:tcPr>
          <w:p w14:paraId="415D3391" w14:textId="77777777" w:rsidR="004D329D" w:rsidRDefault="000A0DA2">
            <w:pPr>
              <w:pStyle w:val="Normal1"/>
              <w:numPr>
                <w:ilvl w:val="0"/>
                <w:numId w:val="1"/>
              </w:numPr>
              <w:ind w:left="28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401" w:type="dxa"/>
            <w:vAlign w:val="center"/>
          </w:tcPr>
          <w:p w14:paraId="2F902B8D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</w:tr>
      <w:tr w:rsidR="004D329D" w14:paraId="0D00EA6F" w14:textId="77777777">
        <w:tc>
          <w:tcPr>
            <w:tcW w:w="2787" w:type="dxa"/>
            <w:vAlign w:val="center"/>
          </w:tcPr>
          <w:p w14:paraId="5CA3201D" w14:textId="77777777" w:rsidR="004D329D" w:rsidRDefault="000A0DA2">
            <w:pPr>
              <w:pStyle w:val="Normal1"/>
              <w:numPr>
                <w:ilvl w:val="0"/>
                <w:numId w:val="1"/>
              </w:numPr>
              <w:ind w:left="28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401" w:type="dxa"/>
            <w:vAlign w:val="center"/>
          </w:tcPr>
          <w:p w14:paraId="7913F091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4D329D" w14:paraId="5CBBDB60" w14:textId="77777777">
        <w:tc>
          <w:tcPr>
            <w:tcW w:w="2787" w:type="dxa"/>
            <w:vAlign w:val="center"/>
          </w:tcPr>
          <w:p w14:paraId="772E4C42" w14:textId="77777777" w:rsidR="004D329D" w:rsidRDefault="000A0DA2">
            <w:pPr>
              <w:pStyle w:val="Normal1"/>
              <w:numPr>
                <w:ilvl w:val="0"/>
                <w:numId w:val="1"/>
              </w:numPr>
              <w:ind w:left="28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401" w:type="dxa"/>
            <w:vAlign w:val="center"/>
          </w:tcPr>
          <w:p w14:paraId="46307910" w14:textId="77777777" w:rsidR="004D329D" w:rsidRDefault="000A0DA2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utilizará las estructuras gramaticales del presente perfecto y presente perfecto continuo para expresar acciones iniciadas en el pasado y que continúan en el presente o actividades concluidas recientemente.</w:t>
            </w:r>
          </w:p>
          <w:p w14:paraId="4CA122AB" w14:textId="77777777" w:rsidR="004D329D" w:rsidRDefault="004D329D">
            <w:pPr>
              <w:pStyle w:val="Normal1"/>
              <w:jc w:val="both"/>
              <w:rPr>
                <w:rFonts w:ascii="Arial" w:eastAsia="Arial" w:hAnsi="Arial" w:cs="Arial"/>
              </w:rPr>
            </w:pPr>
          </w:p>
        </w:tc>
      </w:tr>
    </w:tbl>
    <w:p w14:paraId="2DDBE93D" w14:textId="77777777" w:rsidR="004D329D" w:rsidRDefault="004D329D">
      <w:pPr>
        <w:pStyle w:val="Normal1"/>
        <w:rPr>
          <w:rFonts w:ascii="Arial" w:eastAsia="Arial" w:hAnsi="Arial" w:cs="Arial"/>
        </w:rPr>
      </w:pPr>
    </w:p>
    <w:p w14:paraId="688F8A32" w14:textId="77777777" w:rsidR="004D329D" w:rsidRDefault="004D329D">
      <w:pPr>
        <w:pStyle w:val="Normal1"/>
        <w:rPr>
          <w:rFonts w:ascii="Arial" w:eastAsia="Arial" w:hAnsi="Arial" w:cs="Arial"/>
        </w:rPr>
      </w:pPr>
    </w:p>
    <w:tbl>
      <w:tblPr>
        <w:tblStyle w:val="ad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8"/>
        <w:gridCol w:w="2775"/>
        <w:gridCol w:w="2627"/>
        <w:gridCol w:w="2862"/>
      </w:tblGrid>
      <w:tr w:rsidR="004D329D" w14:paraId="53D170FA" w14:textId="77777777">
        <w:trPr>
          <w:trHeight w:val="720"/>
        </w:trPr>
        <w:tc>
          <w:tcPr>
            <w:tcW w:w="1848" w:type="dxa"/>
            <w:shd w:val="clear" w:color="auto" w:fill="D9D9D9"/>
            <w:vAlign w:val="center"/>
          </w:tcPr>
          <w:p w14:paraId="65B5937A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775" w:type="dxa"/>
            <w:shd w:val="clear" w:color="auto" w:fill="D9D9D9"/>
            <w:vAlign w:val="center"/>
          </w:tcPr>
          <w:p w14:paraId="01E79E12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27" w:type="dxa"/>
            <w:shd w:val="clear" w:color="auto" w:fill="D9D9D9"/>
            <w:vAlign w:val="center"/>
          </w:tcPr>
          <w:p w14:paraId="2DA7B77C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862" w:type="dxa"/>
            <w:shd w:val="clear" w:color="auto" w:fill="D9D9D9"/>
            <w:vAlign w:val="center"/>
          </w:tcPr>
          <w:p w14:paraId="1636EA91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4D329D" w14:paraId="06ABFE3B" w14:textId="77777777">
        <w:trPr>
          <w:trHeight w:val="720"/>
        </w:trPr>
        <w:tc>
          <w:tcPr>
            <w:tcW w:w="1848" w:type="dxa"/>
          </w:tcPr>
          <w:p w14:paraId="24E7F86B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 have just eaten.</w:t>
            </w:r>
          </w:p>
        </w:tc>
        <w:tc>
          <w:tcPr>
            <w:tcW w:w="2775" w:type="dxa"/>
          </w:tcPr>
          <w:p w14:paraId="7231F34A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la estructura gramatical del presente perfecto.</w:t>
            </w:r>
            <w:r>
              <w:rPr>
                <w:rFonts w:ascii="Arial" w:eastAsia="Arial" w:hAnsi="Arial" w:cs="Arial"/>
              </w:rPr>
              <w:br/>
            </w:r>
          </w:p>
          <w:p w14:paraId="014F5699" w14:textId="77777777" w:rsidR="004D329D" w:rsidRDefault="004D329D">
            <w:pPr>
              <w:pStyle w:val="Normal1"/>
              <w:rPr>
                <w:rFonts w:ascii="Arial" w:eastAsia="Arial" w:hAnsi="Arial" w:cs="Arial"/>
              </w:rPr>
            </w:pPr>
          </w:p>
          <w:p w14:paraId="5BB9D0AC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el uso de los adverbios yet, already, since.</w:t>
            </w:r>
            <w:r>
              <w:rPr>
                <w:rFonts w:ascii="Arial" w:eastAsia="Arial" w:hAnsi="Arial" w:cs="Arial"/>
              </w:rPr>
              <w:br/>
              <w:t>Identificar el uso de los adverbios still y just.</w:t>
            </w:r>
          </w:p>
        </w:tc>
        <w:tc>
          <w:tcPr>
            <w:tcW w:w="2627" w:type="dxa"/>
          </w:tcPr>
          <w:p w14:paraId="02872CF5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Expresar el estado de una actividad (en proceso o terminada) utilizando los adverbios still y just.</w:t>
            </w:r>
            <w:r>
              <w:rPr>
                <w:rFonts w:ascii="Arial" w:eastAsia="Arial" w:hAnsi="Arial" w:cs="Arial"/>
              </w:rPr>
              <w:br/>
            </w:r>
          </w:p>
          <w:p w14:paraId="16D4631C" w14:textId="77777777" w:rsidR="004D329D" w:rsidRDefault="004D329D">
            <w:pPr>
              <w:pStyle w:val="Normal1"/>
              <w:rPr>
                <w:rFonts w:ascii="Arial" w:eastAsia="Arial" w:hAnsi="Arial" w:cs="Arial"/>
              </w:rPr>
            </w:pPr>
          </w:p>
          <w:p w14:paraId="6CEAF42D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Distinguir las situaciones en las que se utilizan cada una de los adverbios yet, already, since, still, just.</w:t>
            </w:r>
          </w:p>
        </w:tc>
        <w:tc>
          <w:tcPr>
            <w:tcW w:w="2862" w:type="dxa"/>
          </w:tcPr>
          <w:p w14:paraId="0CA64C60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Proactivo, trabajo en equipo, respeto, honestidad, responsabilidad, iniciativa, puntualidad, aprendizaje autónomo, administración, crítico, creativo, espíritu de superación personal, capacidad de análisis, capacidad de síntesis y evaluación, asertivo, comprometido y analítico.</w:t>
            </w:r>
          </w:p>
          <w:p w14:paraId="62CCB340" w14:textId="77777777" w:rsidR="004D329D" w:rsidRDefault="004D329D">
            <w:pPr>
              <w:pStyle w:val="Normal1"/>
              <w:rPr>
                <w:rFonts w:ascii="Arial" w:eastAsia="Arial" w:hAnsi="Arial" w:cs="Arial"/>
              </w:rPr>
            </w:pPr>
          </w:p>
          <w:p w14:paraId="620576D0" w14:textId="77777777" w:rsidR="004D329D" w:rsidRDefault="004D329D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4D329D" w14:paraId="52E7A499" w14:textId="77777777">
        <w:trPr>
          <w:trHeight w:val="720"/>
        </w:trPr>
        <w:tc>
          <w:tcPr>
            <w:tcW w:w="1848" w:type="dxa"/>
          </w:tcPr>
          <w:p w14:paraId="0F44C9CB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He has been planning.</w:t>
            </w:r>
          </w:p>
        </w:tc>
        <w:tc>
          <w:tcPr>
            <w:tcW w:w="2775" w:type="dxa"/>
          </w:tcPr>
          <w:p w14:paraId="5CFE389A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Identificar la estructura gramatical del presente perfecto progresivo </w:t>
            </w:r>
          </w:p>
        </w:tc>
        <w:tc>
          <w:tcPr>
            <w:tcW w:w="2627" w:type="dxa"/>
          </w:tcPr>
          <w:p w14:paraId="1FCE4D34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Expresar actividades laborales en su vida personal iniciadas en el pasado y que continúan en el presente, así como actividades concluidas recientemente.</w:t>
            </w:r>
          </w:p>
        </w:tc>
        <w:tc>
          <w:tcPr>
            <w:tcW w:w="2862" w:type="dxa"/>
          </w:tcPr>
          <w:p w14:paraId="487494E3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Proactivo, trabajo en equipo, respeto, honestidad, responsabilidad, iniciativa, puntualidad, aprendizaje autónomo, administración, crítico, creativo, espíritu de superación personal, capacidad de análisis, capacidad de síntesis y </w:t>
            </w:r>
            <w:r>
              <w:rPr>
                <w:rFonts w:ascii="Arial" w:eastAsia="Arial" w:hAnsi="Arial" w:cs="Arial"/>
              </w:rPr>
              <w:lastRenderedPageBreak/>
              <w:t>evaluación.</w:t>
            </w:r>
          </w:p>
          <w:p w14:paraId="3B80AFDE" w14:textId="77777777" w:rsidR="004D329D" w:rsidRDefault="004D329D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1BA27054" w14:textId="77777777" w:rsidR="004D329D" w:rsidRDefault="004D329D">
      <w:pPr>
        <w:pStyle w:val="Normal1"/>
        <w:jc w:val="center"/>
        <w:rPr>
          <w:rFonts w:ascii="Arial" w:eastAsia="Arial" w:hAnsi="Arial" w:cs="Arial"/>
        </w:rPr>
      </w:pPr>
    </w:p>
    <w:p w14:paraId="41BC0BD3" w14:textId="77777777" w:rsidR="004D329D" w:rsidRDefault="000A0DA2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INGLÉS VI</w:t>
      </w:r>
    </w:p>
    <w:p w14:paraId="661E782A" w14:textId="77777777" w:rsidR="004D329D" w:rsidRDefault="004D329D">
      <w:pPr>
        <w:pStyle w:val="Normal1"/>
      </w:pPr>
    </w:p>
    <w:p w14:paraId="39F4CD48" w14:textId="77777777" w:rsidR="004D329D" w:rsidRDefault="000A0DA2">
      <w:pPr>
        <w:pStyle w:val="Normal1"/>
        <w:jc w:val="center"/>
      </w:pPr>
      <w:r>
        <w:rPr>
          <w:rFonts w:ascii="Arial" w:eastAsia="Arial" w:hAnsi="Arial" w:cs="Arial"/>
          <w:i/>
        </w:rPr>
        <w:t>PROCESO DE EVALUACIÓN</w:t>
      </w:r>
    </w:p>
    <w:p w14:paraId="7F741DD1" w14:textId="77777777" w:rsidR="004D329D" w:rsidRDefault="004D329D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e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260"/>
        <w:gridCol w:w="3580"/>
        <w:gridCol w:w="3272"/>
      </w:tblGrid>
      <w:tr w:rsidR="004D329D" w14:paraId="245A3ED5" w14:textId="77777777">
        <w:trPr>
          <w:trHeight w:val="220"/>
        </w:trPr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4A8D2E3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AF20F5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3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9056AF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4D329D" w14:paraId="4D8393B2" w14:textId="77777777">
        <w:trPr>
          <w:trHeight w:val="1032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94141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una lectura dada por el profesor, referente a un personaje vivo y que contenga las estructuras presente perfecto y presente perfecto continuo:</w:t>
            </w:r>
          </w:p>
          <w:p w14:paraId="0AB92638" w14:textId="77777777" w:rsidR="004D329D" w:rsidRDefault="004D329D">
            <w:pPr>
              <w:pStyle w:val="Normal1"/>
              <w:rPr>
                <w:rFonts w:ascii="Arial" w:eastAsia="Arial" w:hAnsi="Arial" w:cs="Arial"/>
              </w:rPr>
            </w:pPr>
          </w:p>
          <w:p w14:paraId="7BFBF062" w14:textId="77777777" w:rsidR="004D329D" w:rsidRDefault="000A0DA2">
            <w:pPr>
              <w:pStyle w:val="Normal1"/>
              <w:numPr>
                <w:ilvl w:val="0"/>
                <w:numId w:val="5"/>
              </w:numPr>
              <w:ind w:left="426" w:hanging="426"/>
            </w:pPr>
            <w:r>
              <w:rPr>
                <w:rFonts w:ascii="Arial" w:eastAsia="Arial" w:hAnsi="Arial" w:cs="Arial"/>
              </w:rPr>
              <w:t>Identificará las oraciones en estos tiempos.</w:t>
            </w:r>
          </w:p>
          <w:p w14:paraId="0B41C8BB" w14:textId="77777777" w:rsidR="004D329D" w:rsidRDefault="004D329D">
            <w:pPr>
              <w:pStyle w:val="Normal1"/>
              <w:ind w:left="426"/>
              <w:rPr>
                <w:rFonts w:ascii="Arial" w:eastAsia="Arial" w:hAnsi="Arial" w:cs="Arial"/>
              </w:rPr>
            </w:pPr>
          </w:p>
          <w:p w14:paraId="75BE5B6A" w14:textId="77777777" w:rsidR="004D329D" w:rsidRDefault="000A0DA2">
            <w:pPr>
              <w:pStyle w:val="Normal1"/>
              <w:numPr>
                <w:ilvl w:val="0"/>
                <w:numId w:val="5"/>
              </w:numPr>
              <w:ind w:left="426" w:hanging="426"/>
            </w:pPr>
            <w:r>
              <w:rPr>
                <w:rFonts w:ascii="Arial" w:eastAsia="Arial" w:hAnsi="Arial" w:cs="Arial"/>
              </w:rPr>
              <w:t>Escribirá preguntas acerca de la vida de la persona de la que se está hablando usando el presente perfecto y el presente perfecto continuo.</w:t>
            </w:r>
          </w:p>
          <w:p w14:paraId="22C5D52A" w14:textId="77777777" w:rsidR="004D329D" w:rsidRDefault="004D329D">
            <w:pPr>
              <w:pStyle w:val="Normal1"/>
              <w:ind w:left="426" w:hanging="426"/>
              <w:rPr>
                <w:rFonts w:ascii="Arial" w:eastAsia="Arial" w:hAnsi="Arial" w:cs="Arial"/>
              </w:rPr>
            </w:pPr>
          </w:p>
          <w:p w14:paraId="1A8F7637" w14:textId="77777777" w:rsidR="004D329D" w:rsidRDefault="000A0DA2">
            <w:pPr>
              <w:pStyle w:val="Normal1"/>
              <w:numPr>
                <w:ilvl w:val="0"/>
                <w:numId w:val="5"/>
              </w:numPr>
              <w:ind w:left="426" w:hanging="426"/>
            </w:pPr>
            <w:r>
              <w:rPr>
                <w:rFonts w:ascii="Arial" w:eastAsia="Arial" w:hAnsi="Arial" w:cs="Arial"/>
              </w:rPr>
              <w:t>Realizará una presentación ante el grupo de una persona conocida y viva, tomando como ejemplo la biografía anterior.</w:t>
            </w:r>
          </w:p>
        </w:tc>
        <w:tc>
          <w:tcPr>
            <w:tcW w:w="3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B6DA2D" w14:textId="77777777" w:rsidR="004D329D" w:rsidRDefault="000A0DA2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Reconocer la estructura gramatical del presente perfecto.</w:t>
            </w:r>
          </w:p>
          <w:p w14:paraId="5DDC9AAE" w14:textId="77777777" w:rsidR="004D329D" w:rsidRDefault="000A0DA2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Reconocer los adverbios yet, already y since</w:t>
            </w:r>
          </w:p>
          <w:p w14:paraId="7326F719" w14:textId="77777777" w:rsidR="004D329D" w:rsidRDefault="000A0DA2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Comprender la estructura del presente perfecto utilizando still y just.</w:t>
            </w:r>
          </w:p>
          <w:p w14:paraId="38E27DE2" w14:textId="77777777" w:rsidR="004D329D" w:rsidRDefault="000A0DA2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Comprender el uso del presente perfecto continuo para hablar de acciones que empezaron en el pasado y que aún no han terminado.</w:t>
            </w:r>
          </w:p>
          <w:p w14:paraId="64040E0F" w14:textId="77777777" w:rsidR="004D329D" w:rsidRDefault="004D329D">
            <w:pPr>
              <w:pStyle w:val="Normal1"/>
              <w:spacing w:after="240"/>
              <w:rPr>
                <w:rFonts w:ascii="Arial" w:eastAsia="Arial" w:hAnsi="Arial" w:cs="Arial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9C2FD1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Lista de cotejo </w:t>
            </w:r>
          </w:p>
          <w:p w14:paraId="24E31AA7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Ensayo tipo interrogatorio</w:t>
            </w:r>
          </w:p>
          <w:p w14:paraId="37823536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Ensayo</w:t>
            </w:r>
          </w:p>
          <w:p w14:paraId="19402978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Guía de observación</w:t>
            </w:r>
          </w:p>
        </w:tc>
      </w:tr>
    </w:tbl>
    <w:p w14:paraId="4BC5E8DB" w14:textId="77777777" w:rsidR="004D329D" w:rsidRDefault="004D329D">
      <w:pPr>
        <w:pStyle w:val="Normal1"/>
        <w:jc w:val="center"/>
        <w:rPr>
          <w:rFonts w:ascii="Arial" w:eastAsia="Arial" w:hAnsi="Arial" w:cs="Arial"/>
        </w:rPr>
      </w:pPr>
    </w:p>
    <w:p w14:paraId="0283078F" w14:textId="77777777" w:rsidR="004D329D" w:rsidRDefault="000A0DA2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INGLÉS VI</w:t>
      </w:r>
    </w:p>
    <w:p w14:paraId="77C59EEF" w14:textId="77777777" w:rsidR="004D329D" w:rsidRDefault="004D329D">
      <w:pPr>
        <w:pStyle w:val="Normal1"/>
      </w:pPr>
    </w:p>
    <w:p w14:paraId="736F3A8C" w14:textId="77777777" w:rsidR="004D329D" w:rsidRDefault="000A0DA2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ENSEÑANZA APRENDIZAJE</w:t>
      </w:r>
    </w:p>
    <w:p w14:paraId="0D260A38" w14:textId="77777777" w:rsidR="004D329D" w:rsidRDefault="004D329D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f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4D329D" w14:paraId="47427F19" w14:textId="77777777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62B57A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70D8C676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4D329D" w14:paraId="76A71A46" w14:textId="77777777">
        <w:trPr>
          <w:trHeight w:val="804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C104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Proyectos</w:t>
            </w:r>
            <w:r>
              <w:rPr>
                <w:rFonts w:ascii="Arial" w:eastAsia="Arial" w:hAnsi="Arial" w:cs="Arial"/>
              </w:rPr>
              <w:br/>
              <w:t>Discusión en grupo</w:t>
            </w:r>
            <w:r>
              <w:rPr>
                <w:rFonts w:ascii="Arial" w:eastAsia="Arial" w:hAnsi="Arial" w:cs="Arial"/>
              </w:rPr>
              <w:br/>
              <w:t>Simulación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83959D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Imágenes.</w:t>
            </w:r>
          </w:p>
          <w:p w14:paraId="5A0F75BC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audiovisual.</w:t>
            </w:r>
          </w:p>
          <w:p w14:paraId="1E249500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Pizarrón interactivo.</w:t>
            </w:r>
          </w:p>
          <w:p w14:paraId="7C74E375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Computadora, cañón.</w:t>
            </w:r>
          </w:p>
          <w:p w14:paraId="2B470421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multimedia.</w:t>
            </w:r>
          </w:p>
          <w:p w14:paraId="5E762CF2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Juegos de mesa.</w:t>
            </w:r>
          </w:p>
        </w:tc>
      </w:tr>
    </w:tbl>
    <w:p w14:paraId="03A7F1E2" w14:textId="77777777" w:rsidR="004D329D" w:rsidRDefault="004D329D">
      <w:pPr>
        <w:pStyle w:val="Normal1"/>
        <w:jc w:val="center"/>
        <w:rPr>
          <w:rFonts w:ascii="Arial" w:eastAsia="Arial" w:hAnsi="Arial" w:cs="Arial"/>
        </w:rPr>
      </w:pPr>
    </w:p>
    <w:p w14:paraId="5CF727B8" w14:textId="77777777" w:rsidR="004D329D" w:rsidRDefault="000A0DA2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14:paraId="10BB95AA" w14:textId="77777777" w:rsidR="004D329D" w:rsidRDefault="004D329D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f0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4D329D" w14:paraId="45EBD6AE" w14:textId="77777777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14:paraId="076949BE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14:paraId="6D3EAD3A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1888748C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4D329D" w14:paraId="1DAC6C76" w14:textId="77777777">
        <w:trPr>
          <w:trHeight w:val="720"/>
        </w:trPr>
        <w:tc>
          <w:tcPr>
            <w:tcW w:w="3318" w:type="dxa"/>
            <w:vAlign w:val="center"/>
          </w:tcPr>
          <w:p w14:paraId="0397B76B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750" w:type="dxa"/>
            <w:vAlign w:val="center"/>
          </w:tcPr>
          <w:p w14:paraId="6E642E0E" w14:textId="77777777" w:rsidR="004D329D" w:rsidRDefault="004D329D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44" w:type="dxa"/>
            <w:vAlign w:val="center"/>
          </w:tcPr>
          <w:p w14:paraId="1447B30B" w14:textId="77777777" w:rsidR="004D329D" w:rsidRDefault="004D329D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</w:tr>
    </w:tbl>
    <w:p w14:paraId="7AC9BEEF" w14:textId="77777777" w:rsidR="004D329D" w:rsidRDefault="004D329D">
      <w:pPr>
        <w:pStyle w:val="Normal1"/>
        <w:jc w:val="center"/>
        <w:rPr>
          <w:rFonts w:ascii="Arial" w:eastAsia="Arial" w:hAnsi="Arial" w:cs="Arial"/>
        </w:rPr>
      </w:pPr>
    </w:p>
    <w:p w14:paraId="28AECF63" w14:textId="77777777" w:rsidR="004D329D" w:rsidRDefault="000A0DA2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sz w:val="26"/>
          <w:szCs w:val="26"/>
        </w:rPr>
        <w:lastRenderedPageBreak/>
        <w:t>INGLÉS VI</w:t>
      </w:r>
    </w:p>
    <w:p w14:paraId="5556C67B" w14:textId="77777777" w:rsidR="004D329D" w:rsidRDefault="004D329D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</w:p>
    <w:p w14:paraId="7D093B64" w14:textId="77777777" w:rsidR="004D329D" w:rsidRDefault="000A0DA2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CAPACIDADES DERIVADAS DE LAS COMPETENCIAS PROFESIONALES A LAS QUE CONTRIBUYE LA ASIGNATURA</w:t>
      </w:r>
    </w:p>
    <w:p w14:paraId="66385BF1" w14:textId="77777777" w:rsidR="004D329D" w:rsidRDefault="004D329D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f1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4"/>
        <w:gridCol w:w="5438"/>
      </w:tblGrid>
      <w:tr w:rsidR="004D329D" w14:paraId="2AA6D4F9" w14:textId="77777777">
        <w:trPr>
          <w:trHeight w:val="500"/>
        </w:trPr>
        <w:tc>
          <w:tcPr>
            <w:tcW w:w="4674" w:type="dxa"/>
            <w:shd w:val="clear" w:color="auto" w:fill="D9D9D9"/>
            <w:vAlign w:val="center"/>
          </w:tcPr>
          <w:p w14:paraId="1B2C2D0E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Capacidad</w:t>
            </w:r>
          </w:p>
        </w:tc>
        <w:tc>
          <w:tcPr>
            <w:tcW w:w="5438" w:type="dxa"/>
            <w:shd w:val="clear" w:color="auto" w:fill="D9D9D9"/>
            <w:vAlign w:val="center"/>
          </w:tcPr>
          <w:p w14:paraId="08C93946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Criterios de Desempeño</w:t>
            </w:r>
          </w:p>
        </w:tc>
      </w:tr>
      <w:tr w:rsidR="004D329D" w14:paraId="05BE3B9C" w14:textId="77777777">
        <w:trPr>
          <w:trHeight w:val="2200"/>
        </w:trPr>
        <w:tc>
          <w:tcPr>
            <w:tcW w:w="4674" w:type="dxa"/>
            <w:shd w:val="clear" w:color="auto" w:fill="auto"/>
          </w:tcPr>
          <w:p w14:paraId="5D45242E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Interpretar las ideas principales de información escrita, verbal en lengua standard (usual y común) y su contexto.</w:t>
            </w:r>
          </w:p>
        </w:tc>
        <w:tc>
          <w:tcPr>
            <w:tcW w:w="5438" w:type="dxa"/>
            <w:shd w:val="clear" w:color="auto" w:fill="FFFFFF"/>
          </w:tcPr>
          <w:p w14:paraId="4089DCBE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una información previamente proporcionada  en forma oral o escrita:</w:t>
            </w:r>
          </w:p>
          <w:p w14:paraId="03E62B4F" w14:textId="77777777" w:rsidR="004D329D" w:rsidRDefault="004D329D">
            <w:pPr>
              <w:pStyle w:val="Normal1"/>
              <w:rPr>
                <w:rFonts w:ascii="Arial" w:eastAsia="Arial" w:hAnsi="Arial" w:cs="Arial"/>
              </w:rPr>
            </w:pPr>
          </w:p>
          <w:p w14:paraId="301837B6" w14:textId="77777777" w:rsidR="004D329D" w:rsidRDefault="000A0DA2">
            <w:pPr>
              <w:pStyle w:val="Normal1"/>
              <w:numPr>
                <w:ilvl w:val="3"/>
                <w:numId w:val="4"/>
              </w:numPr>
              <w:ind w:left="288" w:hanging="142"/>
            </w:pPr>
            <w:r>
              <w:rPr>
                <w:rFonts w:ascii="Arial" w:eastAsia="Arial" w:hAnsi="Arial" w:cs="Arial"/>
              </w:rPr>
              <w:t>Reacciona de manera no verbal ante el mensaje enviado.</w:t>
            </w:r>
          </w:p>
          <w:p w14:paraId="2C1E1BEF" w14:textId="77777777" w:rsidR="004D329D" w:rsidRDefault="004D329D">
            <w:pPr>
              <w:pStyle w:val="Normal1"/>
              <w:ind w:left="288" w:hanging="142"/>
              <w:rPr>
                <w:rFonts w:ascii="Arial" w:eastAsia="Arial" w:hAnsi="Arial" w:cs="Arial"/>
              </w:rPr>
            </w:pPr>
          </w:p>
          <w:p w14:paraId="1A2258FF" w14:textId="77777777" w:rsidR="004D329D" w:rsidRDefault="000A0DA2">
            <w:pPr>
              <w:pStyle w:val="Normal1"/>
              <w:numPr>
                <w:ilvl w:val="3"/>
                <w:numId w:val="4"/>
              </w:numPr>
              <w:ind w:left="288" w:hanging="142"/>
            </w:pPr>
            <w:r>
              <w:rPr>
                <w:rFonts w:ascii="Arial" w:eastAsia="Arial" w:hAnsi="Arial" w:cs="Arial"/>
              </w:rPr>
              <w:t xml:space="preserve">Intercambia y expone ideas proporcionadas en la información previa asumiendo roles con pronunciación, entonación, fluidez, estructura y lenguaje apropiado. </w:t>
            </w:r>
          </w:p>
          <w:p w14:paraId="32BCF8D1" w14:textId="77777777" w:rsidR="004D329D" w:rsidRDefault="004D329D">
            <w:pPr>
              <w:pStyle w:val="Normal1"/>
              <w:ind w:left="288" w:hanging="142"/>
              <w:rPr>
                <w:rFonts w:ascii="Arial" w:eastAsia="Arial" w:hAnsi="Arial" w:cs="Arial"/>
              </w:rPr>
            </w:pPr>
          </w:p>
          <w:p w14:paraId="16A23D06" w14:textId="77777777" w:rsidR="004D329D" w:rsidRDefault="000A0DA2">
            <w:pPr>
              <w:pStyle w:val="Normal1"/>
              <w:numPr>
                <w:ilvl w:val="3"/>
                <w:numId w:val="4"/>
              </w:numPr>
              <w:ind w:left="288" w:hanging="142"/>
            </w:pPr>
            <w:r>
              <w:rPr>
                <w:rFonts w:ascii="Arial" w:eastAsia="Arial" w:hAnsi="Arial" w:cs="Arial"/>
              </w:rPr>
              <w:t>Elabora notas donde la idea principal queda plasmada.</w:t>
            </w:r>
          </w:p>
          <w:p w14:paraId="690BD383" w14:textId="77777777" w:rsidR="004D329D" w:rsidRDefault="004D329D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6E017C2D" w14:textId="77777777" w:rsidR="004D329D" w:rsidRDefault="004D329D">
      <w:pPr>
        <w:pStyle w:val="Normal1"/>
        <w:jc w:val="center"/>
        <w:rPr>
          <w:rFonts w:ascii="Arial" w:eastAsia="Arial" w:hAnsi="Arial" w:cs="Arial"/>
        </w:rPr>
      </w:pPr>
    </w:p>
    <w:p w14:paraId="4A05C681" w14:textId="77777777" w:rsidR="004D329D" w:rsidRDefault="000A0DA2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sz w:val="26"/>
          <w:szCs w:val="26"/>
        </w:rPr>
        <w:lastRenderedPageBreak/>
        <w:t>INGLÉS VI</w:t>
      </w:r>
    </w:p>
    <w:p w14:paraId="5A9D1BF4" w14:textId="77777777" w:rsidR="004D329D" w:rsidRDefault="004D329D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</w:p>
    <w:p w14:paraId="5846385B" w14:textId="77777777" w:rsidR="004D329D" w:rsidRDefault="000A0DA2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FUENTES BIBLIOGRÁFICAS</w:t>
      </w:r>
    </w:p>
    <w:p w14:paraId="18ECD74C" w14:textId="77777777" w:rsidR="004D329D" w:rsidRDefault="004D329D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f2"/>
        <w:tblW w:w="1007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7"/>
        <w:gridCol w:w="912"/>
        <w:gridCol w:w="2494"/>
        <w:gridCol w:w="1702"/>
        <w:gridCol w:w="1414"/>
        <w:gridCol w:w="1883"/>
      </w:tblGrid>
      <w:tr w:rsidR="004D329D" w14:paraId="26063BD0" w14:textId="77777777">
        <w:trPr>
          <w:trHeight w:val="540"/>
        </w:trPr>
        <w:tc>
          <w:tcPr>
            <w:tcW w:w="1667" w:type="dxa"/>
            <w:shd w:val="clear" w:color="auto" w:fill="D9D9D9"/>
            <w:vAlign w:val="center"/>
          </w:tcPr>
          <w:p w14:paraId="510C4916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Autor</w:t>
            </w:r>
          </w:p>
        </w:tc>
        <w:tc>
          <w:tcPr>
            <w:tcW w:w="912" w:type="dxa"/>
            <w:shd w:val="clear" w:color="auto" w:fill="D9D9D9"/>
            <w:vAlign w:val="center"/>
          </w:tcPr>
          <w:p w14:paraId="5F5CBFF6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Año</w:t>
            </w:r>
          </w:p>
        </w:tc>
        <w:tc>
          <w:tcPr>
            <w:tcW w:w="2494" w:type="dxa"/>
            <w:shd w:val="clear" w:color="auto" w:fill="D9D9D9"/>
            <w:vAlign w:val="center"/>
          </w:tcPr>
          <w:p w14:paraId="043D1A96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Título del Documento</w:t>
            </w:r>
          </w:p>
        </w:tc>
        <w:tc>
          <w:tcPr>
            <w:tcW w:w="1702" w:type="dxa"/>
            <w:shd w:val="clear" w:color="auto" w:fill="D9D9D9"/>
            <w:vAlign w:val="center"/>
          </w:tcPr>
          <w:p w14:paraId="37319448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Ciudad</w:t>
            </w:r>
          </w:p>
        </w:tc>
        <w:tc>
          <w:tcPr>
            <w:tcW w:w="1414" w:type="dxa"/>
            <w:shd w:val="clear" w:color="auto" w:fill="D9D9D9"/>
            <w:vAlign w:val="center"/>
          </w:tcPr>
          <w:p w14:paraId="041252F2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País</w:t>
            </w:r>
          </w:p>
        </w:tc>
        <w:tc>
          <w:tcPr>
            <w:tcW w:w="1883" w:type="dxa"/>
            <w:shd w:val="clear" w:color="auto" w:fill="D9D9D9"/>
            <w:vAlign w:val="center"/>
          </w:tcPr>
          <w:p w14:paraId="4E04B7A6" w14:textId="77777777" w:rsidR="004D329D" w:rsidRDefault="000A0DA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Editorial</w:t>
            </w:r>
          </w:p>
        </w:tc>
      </w:tr>
      <w:tr w:rsidR="004D329D" w14:paraId="08932413" w14:textId="77777777">
        <w:tc>
          <w:tcPr>
            <w:tcW w:w="1667" w:type="dxa"/>
          </w:tcPr>
          <w:p w14:paraId="5831729A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Brewster, Simon; Davis Paul &amp; Rogers Mickey</w:t>
            </w:r>
          </w:p>
          <w:p w14:paraId="7C066831" w14:textId="77777777" w:rsidR="004D329D" w:rsidRDefault="004D329D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912" w:type="dxa"/>
          </w:tcPr>
          <w:p w14:paraId="1CD80F5F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(2006)</w:t>
            </w:r>
          </w:p>
        </w:tc>
        <w:tc>
          <w:tcPr>
            <w:tcW w:w="2494" w:type="dxa"/>
          </w:tcPr>
          <w:p w14:paraId="27D274D2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Sky high 3</w:t>
            </w:r>
          </w:p>
        </w:tc>
        <w:tc>
          <w:tcPr>
            <w:tcW w:w="1702" w:type="dxa"/>
          </w:tcPr>
          <w:p w14:paraId="4FD876CD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Dindaeng Bangkok</w:t>
            </w:r>
          </w:p>
        </w:tc>
        <w:tc>
          <w:tcPr>
            <w:tcW w:w="1414" w:type="dxa"/>
          </w:tcPr>
          <w:p w14:paraId="3E52807F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Thailand</w:t>
            </w:r>
          </w:p>
        </w:tc>
        <w:tc>
          <w:tcPr>
            <w:tcW w:w="1883" w:type="dxa"/>
          </w:tcPr>
          <w:p w14:paraId="7E1862CC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Macmillan</w:t>
            </w:r>
          </w:p>
        </w:tc>
      </w:tr>
      <w:tr w:rsidR="004D329D" w14:paraId="2C0BC426" w14:textId="77777777">
        <w:tc>
          <w:tcPr>
            <w:tcW w:w="1667" w:type="dxa"/>
          </w:tcPr>
          <w:p w14:paraId="0FDB990A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Fuscoe, Kate; Garcide, Barbara &amp; Prodromou, Luke</w:t>
            </w:r>
          </w:p>
          <w:p w14:paraId="768AC795" w14:textId="77777777" w:rsidR="004D329D" w:rsidRDefault="004D329D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912" w:type="dxa"/>
          </w:tcPr>
          <w:p w14:paraId="45178CC0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(2006)</w:t>
            </w:r>
          </w:p>
        </w:tc>
        <w:tc>
          <w:tcPr>
            <w:tcW w:w="2494" w:type="dxa"/>
          </w:tcPr>
          <w:p w14:paraId="337F71B3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Attitude 3</w:t>
            </w:r>
          </w:p>
        </w:tc>
        <w:tc>
          <w:tcPr>
            <w:tcW w:w="1702" w:type="dxa"/>
          </w:tcPr>
          <w:p w14:paraId="3B39B299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Sathorn, Bangkok</w:t>
            </w:r>
          </w:p>
        </w:tc>
        <w:tc>
          <w:tcPr>
            <w:tcW w:w="1414" w:type="dxa"/>
          </w:tcPr>
          <w:p w14:paraId="2F8577DE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Hinba</w:t>
            </w:r>
          </w:p>
        </w:tc>
        <w:tc>
          <w:tcPr>
            <w:tcW w:w="1883" w:type="dxa"/>
          </w:tcPr>
          <w:p w14:paraId="2E5442C9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Macmillan</w:t>
            </w:r>
          </w:p>
          <w:p w14:paraId="7192E944" w14:textId="77777777" w:rsidR="004D329D" w:rsidRDefault="004D329D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4D329D" w14:paraId="1BBEA718" w14:textId="77777777">
        <w:tc>
          <w:tcPr>
            <w:tcW w:w="1667" w:type="dxa"/>
          </w:tcPr>
          <w:p w14:paraId="5A70B5C0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Richards, Jack C.; Hull, Jonathan &amp; Proctor, Susan. </w:t>
            </w:r>
          </w:p>
          <w:p w14:paraId="30F97FAF" w14:textId="77777777" w:rsidR="004D329D" w:rsidRDefault="004D329D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912" w:type="dxa"/>
          </w:tcPr>
          <w:p w14:paraId="6EA43CDB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(2006)</w:t>
            </w:r>
          </w:p>
        </w:tc>
        <w:tc>
          <w:tcPr>
            <w:tcW w:w="2494" w:type="dxa"/>
          </w:tcPr>
          <w:p w14:paraId="2DBF870F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Interchange 3</w:t>
            </w:r>
          </w:p>
        </w:tc>
        <w:tc>
          <w:tcPr>
            <w:tcW w:w="1702" w:type="dxa"/>
          </w:tcPr>
          <w:p w14:paraId="27AD1AB3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Hong Kong</w:t>
            </w:r>
          </w:p>
        </w:tc>
        <w:tc>
          <w:tcPr>
            <w:tcW w:w="1414" w:type="dxa"/>
          </w:tcPr>
          <w:p w14:paraId="36E60D1C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Japón</w:t>
            </w:r>
          </w:p>
        </w:tc>
        <w:tc>
          <w:tcPr>
            <w:tcW w:w="1883" w:type="dxa"/>
          </w:tcPr>
          <w:p w14:paraId="3291BAF9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Cambridge</w:t>
            </w:r>
          </w:p>
        </w:tc>
      </w:tr>
      <w:tr w:rsidR="004D329D" w14:paraId="24478CFB" w14:textId="77777777">
        <w:tc>
          <w:tcPr>
            <w:tcW w:w="1667" w:type="dxa"/>
          </w:tcPr>
          <w:p w14:paraId="7C1D05E1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Saslow, Joan &amp; Ascher, Allen.</w:t>
            </w:r>
          </w:p>
          <w:p w14:paraId="0077717E" w14:textId="77777777" w:rsidR="004D329D" w:rsidRDefault="004D329D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912" w:type="dxa"/>
          </w:tcPr>
          <w:p w14:paraId="01499FDB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(2005)</w:t>
            </w:r>
          </w:p>
        </w:tc>
        <w:tc>
          <w:tcPr>
            <w:tcW w:w="2494" w:type="dxa"/>
          </w:tcPr>
          <w:p w14:paraId="00864711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Top notch 3</w:t>
            </w:r>
          </w:p>
        </w:tc>
        <w:tc>
          <w:tcPr>
            <w:tcW w:w="1702" w:type="dxa"/>
          </w:tcPr>
          <w:p w14:paraId="3A61001F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New York</w:t>
            </w:r>
          </w:p>
        </w:tc>
        <w:tc>
          <w:tcPr>
            <w:tcW w:w="1414" w:type="dxa"/>
          </w:tcPr>
          <w:p w14:paraId="364E8584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USA</w:t>
            </w:r>
          </w:p>
        </w:tc>
        <w:tc>
          <w:tcPr>
            <w:tcW w:w="1883" w:type="dxa"/>
          </w:tcPr>
          <w:p w14:paraId="7D64EF91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Pearson</w:t>
            </w:r>
          </w:p>
        </w:tc>
      </w:tr>
      <w:tr w:rsidR="004D329D" w14:paraId="5967FA76" w14:textId="77777777">
        <w:tc>
          <w:tcPr>
            <w:tcW w:w="1667" w:type="dxa"/>
          </w:tcPr>
          <w:p w14:paraId="67F84409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Stempleski, Susan</w:t>
            </w:r>
          </w:p>
          <w:p w14:paraId="3A56F8B8" w14:textId="77777777" w:rsidR="004D329D" w:rsidRDefault="004D329D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912" w:type="dxa"/>
          </w:tcPr>
          <w:p w14:paraId="35907074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(2005)</w:t>
            </w:r>
          </w:p>
        </w:tc>
        <w:tc>
          <w:tcPr>
            <w:tcW w:w="2494" w:type="dxa"/>
          </w:tcPr>
          <w:p w14:paraId="0136E22B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World link 3</w:t>
            </w:r>
          </w:p>
        </w:tc>
        <w:tc>
          <w:tcPr>
            <w:tcW w:w="1702" w:type="dxa"/>
          </w:tcPr>
          <w:p w14:paraId="318F3ECC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Toronto, Ontario</w:t>
            </w:r>
          </w:p>
        </w:tc>
        <w:tc>
          <w:tcPr>
            <w:tcW w:w="1414" w:type="dxa"/>
          </w:tcPr>
          <w:p w14:paraId="5F68F445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Canada</w:t>
            </w:r>
          </w:p>
        </w:tc>
        <w:tc>
          <w:tcPr>
            <w:tcW w:w="1883" w:type="dxa"/>
          </w:tcPr>
          <w:p w14:paraId="586FF071" w14:textId="77777777" w:rsidR="004D329D" w:rsidRDefault="000A0DA2">
            <w:pPr>
              <w:pStyle w:val="Normal1"/>
              <w:rPr>
                <w:rFonts w:ascii="Arial" w:eastAsia="Arial" w:hAnsi="Arial" w:cs="Arial"/>
                <w:color w:val="333333"/>
              </w:rPr>
            </w:pPr>
            <w:r>
              <w:rPr>
                <w:rFonts w:ascii="Arial" w:eastAsia="Arial" w:hAnsi="Arial" w:cs="Arial"/>
                <w:color w:val="333333"/>
              </w:rPr>
              <w:t>Cengage</w:t>
            </w:r>
          </w:p>
        </w:tc>
      </w:tr>
      <w:tr w:rsidR="004D329D" w14:paraId="0BF53CD0" w14:textId="77777777">
        <w:tc>
          <w:tcPr>
            <w:tcW w:w="1667" w:type="dxa"/>
          </w:tcPr>
          <w:p w14:paraId="050071CA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Adelson-Goldstein Jayme</w:t>
            </w:r>
          </w:p>
          <w:p w14:paraId="7D19FB97" w14:textId="77777777" w:rsidR="004D329D" w:rsidRDefault="004D329D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912" w:type="dxa"/>
          </w:tcPr>
          <w:p w14:paraId="68D5CC4F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(2006)</w:t>
            </w:r>
          </w:p>
        </w:tc>
        <w:tc>
          <w:tcPr>
            <w:tcW w:w="2494" w:type="dxa"/>
          </w:tcPr>
          <w:p w14:paraId="6D0BE7A9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Step forward 3</w:t>
            </w:r>
          </w:p>
        </w:tc>
        <w:tc>
          <w:tcPr>
            <w:tcW w:w="1702" w:type="dxa"/>
          </w:tcPr>
          <w:p w14:paraId="7CC32CFC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New York</w:t>
            </w:r>
          </w:p>
        </w:tc>
        <w:tc>
          <w:tcPr>
            <w:tcW w:w="1414" w:type="dxa"/>
          </w:tcPr>
          <w:p w14:paraId="66A1C3A5" w14:textId="77777777" w:rsidR="004D329D" w:rsidRDefault="000A0DA2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USA</w:t>
            </w:r>
          </w:p>
        </w:tc>
        <w:tc>
          <w:tcPr>
            <w:tcW w:w="1883" w:type="dxa"/>
          </w:tcPr>
          <w:p w14:paraId="66DB73C5" w14:textId="77777777" w:rsidR="004D329D" w:rsidRDefault="000A0DA2">
            <w:pPr>
              <w:pStyle w:val="Normal1"/>
              <w:rPr>
                <w:rFonts w:ascii="Arial" w:eastAsia="Arial" w:hAnsi="Arial" w:cs="Arial"/>
                <w:color w:val="333333"/>
              </w:rPr>
            </w:pPr>
            <w:r>
              <w:rPr>
                <w:rFonts w:ascii="Arial" w:eastAsia="Arial" w:hAnsi="Arial" w:cs="Arial"/>
                <w:color w:val="333333"/>
              </w:rPr>
              <w:t>Oxford University Press</w:t>
            </w:r>
          </w:p>
        </w:tc>
      </w:tr>
    </w:tbl>
    <w:p w14:paraId="5A2AAEC9" w14:textId="77777777" w:rsidR="004D329D" w:rsidRDefault="004D329D">
      <w:pPr>
        <w:pStyle w:val="Normal1"/>
        <w:rPr>
          <w:rFonts w:ascii="Arial" w:eastAsia="Arial" w:hAnsi="Arial" w:cs="Arial"/>
        </w:rPr>
      </w:pPr>
    </w:p>
    <w:sectPr w:rsidR="004D32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C2C69" w14:textId="77777777" w:rsidR="00141E78" w:rsidRDefault="00141E78">
      <w:r>
        <w:separator/>
      </w:r>
    </w:p>
  </w:endnote>
  <w:endnote w:type="continuationSeparator" w:id="0">
    <w:p w14:paraId="305ED690" w14:textId="77777777" w:rsidR="00141E78" w:rsidRDefault="00141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0DA1F" w14:textId="77777777" w:rsidR="00650B96" w:rsidRDefault="00650B96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5F48C" w14:textId="77777777" w:rsidR="00650B96" w:rsidRDefault="00650B96">
    <w:pPr>
      <w:pStyle w:val="Normal1"/>
    </w:pPr>
  </w:p>
  <w:tbl>
    <w:tblPr>
      <w:tblStyle w:val="af3"/>
      <w:tblW w:w="10112" w:type="dxa"/>
      <w:tblInd w:w="0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  <w:insideH w:val="dotted" w:sz="4" w:space="0" w:color="000000"/>
        <w:insideV w:val="dotted" w:sz="4" w:space="0" w:color="000000"/>
      </w:tblBorders>
      <w:tblLayout w:type="fixed"/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650B96" w14:paraId="1C574183" w14:textId="77777777">
      <w:trPr>
        <w:trHeight w:val="260"/>
      </w:trPr>
      <w:tc>
        <w:tcPr>
          <w:tcW w:w="1203" w:type="dxa"/>
          <w:vAlign w:val="center"/>
        </w:tcPr>
        <w:p w14:paraId="75F3442C" w14:textId="77777777" w:rsidR="00650B96" w:rsidRDefault="00650B96">
          <w:pPr>
            <w:pStyle w:val="Normal1"/>
            <w:rPr>
              <w:rFonts w:ascii="Arial" w:eastAsia="Arial" w:hAnsi="Arial" w:cs="Arial"/>
              <w:sz w:val="4"/>
              <w:szCs w:val="4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ELABORÓ:</w:t>
          </w:r>
        </w:p>
      </w:tc>
      <w:tc>
        <w:tcPr>
          <w:tcW w:w="3121" w:type="dxa"/>
          <w:vAlign w:val="center"/>
        </w:tcPr>
        <w:p w14:paraId="108B375C" w14:textId="77777777" w:rsidR="00650B96" w:rsidRDefault="00650B96">
          <w:pPr>
            <w:pStyle w:val="Normal1"/>
            <w:rPr>
              <w:rFonts w:ascii="Arial" w:eastAsia="Arial" w:hAnsi="Arial" w:cs="Arial"/>
              <w:sz w:val="4"/>
              <w:szCs w:val="4"/>
            </w:rPr>
          </w:pPr>
          <w:r>
            <w:rPr>
              <w:rFonts w:ascii="Arial" w:eastAsia="Arial" w:hAnsi="Arial" w:cs="Arial"/>
              <w:sz w:val="16"/>
              <w:szCs w:val="16"/>
            </w:rPr>
            <w:t>Comité Técnico de Idiomas</w:t>
          </w:r>
        </w:p>
      </w:tc>
      <w:tc>
        <w:tcPr>
          <w:tcW w:w="1984" w:type="dxa"/>
          <w:vAlign w:val="center"/>
        </w:tcPr>
        <w:p w14:paraId="47D78323" w14:textId="77777777" w:rsidR="00650B96" w:rsidRDefault="00650B96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2833" w:type="dxa"/>
          <w:vAlign w:val="center"/>
        </w:tcPr>
        <w:p w14:paraId="31CEB0D4" w14:textId="77777777" w:rsidR="00650B96" w:rsidRDefault="00650B96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Subdirección de Programas Educativos</w:t>
          </w:r>
        </w:p>
      </w:tc>
      <w:tc>
        <w:tcPr>
          <w:tcW w:w="971" w:type="dxa"/>
          <w:vMerge w:val="restart"/>
        </w:tcPr>
        <w:p w14:paraId="61628A0F" w14:textId="77777777" w:rsidR="00650B96" w:rsidRDefault="00650B96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noProof/>
            </w:rPr>
            <w:drawing>
              <wp:inline distT="0" distB="0" distL="114300" distR="114300" wp14:anchorId="33F27FC2" wp14:editId="791C12E9">
                <wp:extent cx="474980" cy="466090"/>
                <wp:effectExtent l="0" t="0" r="0" b="0"/>
                <wp:docPr id="2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4980" cy="46609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650B96" w14:paraId="6BF9890D" w14:textId="77777777">
      <w:trPr>
        <w:trHeight w:val="280"/>
      </w:trPr>
      <w:tc>
        <w:tcPr>
          <w:tcW w:w="1203" w:type="dxa"/>
          <w:vAlign w:val="center"/>
        </w:tcPr>
        <w:p w14:paraId="5A78ECD2" w14:textId="77777777" w:rsidR="00650B96" w:rsidRDefault="00650B96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3121" w:type="dxa"/>
          <w:vAlign w:val="center"/>
        </w:tcPr>
        <w:p w14:paraId="6C2210E6" w14:textId="77777777" w:rsidR="00650B96" w:rsidRDefault="00650B96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C. G. U. T. y P.</w:t>
          </w:r>
        </w:p>
      </w:tc>
      <w:tc>
        <w:tcPr>
          <w:tcW w:w="1984" w:type="dxa"/>
          <w:vAlign w:val="center"/>
        </w:tcPr>
        <w:p w14:paraId="71EF34DF" w14:textId="77777777" w:rsidR="00650B96" w:rsidRDefault="00650B96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2833" w:type="dxa"/>
          <w:vAlign w:val="center"/>
        </w:tcPr>
        <w:p w14:paraId="00CC4FD1" w14:textId="77777777" w:rsidR="00650B96" w:rsidRDefault="00650B96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Septiembre de 2013</w:t>
          </w:r>
        </w:p>
      </w:tc>
      <w:tc>
        <w:tcPr>
          <w:tcW w:w="971" w:type="dxa"/>
          <w:vMerge/>
        </w:tcPr>
        <w:p w14:paraId="391EC1B2" w14:textId="77777777" w:rsidR="00650B96" w:rsidRDefault="00650B96">
          <w:pPr>
            <w:pStyle w:val="Normal1"/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5F0BB6A6" w14:textId="77777777" w:rsidR="00650B96" w:rsidRDefault="00650B96">
    <w:pPr>
      <w:pStyle w:val="Normal1"/>
      <w:jc w:val="right"/>
      <w:rPr>
        <w:rFonts w:ascii="Arial" w:eastAsia="Arial" w:hAnsi="Arial" w:cs="Arial"/>
        <w:sz w:val="16"/>
        <w:szCs w:val="16"/>
      </w:rPr>
    </w:pPr>
  </w:p>
  <w:p w14:paraId="5F6AF31E" w14:textId="0EEA7BD5" w:rsidR="00650B96" w:rsidRDefault="00C84C44" w:rsidP="00C84C44">
    <w:pPr>
      <w:pStyle w:val="Normal1"/>
      <w:jc w:val="right"/>
      <w:rPr>
        <w:rFonts w:ascii="Arial" w:eastAsia="Arial" w:hAnsi="Arial" w:cs="Arial"/>
        <w:sz w:val="14"/>
        <w:szCs w:val="14"/>
      </w:rPr>
    </w:pPr>
    <w:r w:rsidRPr="00C84C44">
      <w:rPr>
        <w:rFonts w:ascii="Arial" w:eastAsia="Arial" w:hAnsi="Arial" w:cs="Arial"/>
        <w:sz w:val="14"/>
        <w:szCs w:val="14"/>
      </w:rPr>
      <w:t>F-DA-01-PE-LIC-31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484BE" w14:textId="77777777" w:rsidR="00650B96" w:rsidRDefault="00650B96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1E20F" w14:textId="77777777" w:rsidR="00141E78" w:rsidRDefault="00141E78">
      <w:r>
        <w:separator/>
      </w:r>
    </w:p>
  </w:footnote>
  <w:footnote w:type="continuationSeparator" w:id="0">
    <w:p w14:paraId="6AF1AC98" w14:textId="77777777" w:rsidR="00141E78" w:rsidRDefault="00141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71AFC" w14:textId="77777777" w:rsidR="00650B96" w:rsidRDefault="00650B96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61EC6" w14:textId="77777777" w:rsidR="00650B96" w:rsidRDefault="00650B96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B7B91" w14:textId="77777777" w:rsidR="00650B96" w:rsidRDefault="00650B96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F39C8"/>
    <w:multiLevelType w:val="multilevel"/>
    <w:tmpl w:val="DC4623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2045FAD"/>
    <w:multiLevelType w:val="multilevel"/>
    <w:tmpl w:val="9300D8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6DD5CE3"/>
    <w:multiLevelType w:val="multilevel"/>
    <w:tmpl w:val="73D407B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24D41307"/>
    <w:multiLevelType w:val="multilevel"/>
    <w:tmpl w:val="311C5F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3E9B7C0D"/>
    <w:multiLevelType w:val="multilevel"/>
    <w:tmpl w:val="9CC242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57080859"/>
    <w:multiLevelType w:val="multilevel"/>
    <w:tmpl w:val="BA04BF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65F36FFF"/>
    <w:multiLevelType w:val="multilevel"/>
    <w:tmpl w:val="B5E0C61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7A625379"/>
    <w:multiLevelType w:val="multilevel"/>
    <w:tmpl w:val="0E84204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D329D"/>
    <w:rsid w:val="000A0DA2"/>
    <w:rsid w:val="00141E78"/>
    <w:rsid w:val="004D329D"/>
    <w:rsid w:val="00650B96"/>
    <w:rsid w:val="00862B2B"/>
    <w:rsid w:val="00C84C44"/>
    <w:rsid w:val="00E54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3CE3B5F"/>
  <w15:docId w15:val="{8980860D-DEBB-48EB-91D3-5AC38556C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A0DA2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0DA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1554</Words>
  <Characters>8551</Characters>
  <Application>Microsoft Office Word</Application>
  <DocSecurity>0</DocSecurity>
  <Lines>71</Lines>
  <Paragraphs>20</Paragraphs>
  <ScaleCrop>false</ScaleCrop>
  <Company/>
  <LinksUpToDate>false</LinksUpToDate>
  <CharactersWithSpaces>10085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Benigno  Mandujano Sabag</cp:lastModifiedBy>
  <cp:revision>5</cp:revision>
  <dcterms:created xsi:type="dcterms:W3CDTF">2019-04-01T19:56:00Z</dcterms:created>
  <dcterms:modified xsi:type="dcterms:W3CDTF">2020-03-24T18:43:00Z</dcterms:modified>
</cp:coreProperties>
</file>